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04" w:rsidRPr="00B25A04" w:rsidRDefault="000A2A61" w:rsidP="00B25A04">
      <w:pPr>
        <w:jc w:val="center"/>
        <w:rPr>
          <w:rFonts w:ascii="Times New Roman" w:hAnsi="Times New Roman" w:cs="Times New Roman"/>
          <w:b/>
          <w:sz w:val="28"/>
          <w:szCs w:val="28"/>
        </w:rPr>
      </w:pPr>
      <w:r>
        <w:rPr>
          <w:rFonts w:ascii="Times New Roman" w:eastAsia="Times New Roman" w:hAnsi="Times New Roman" w:cs="Times New Roman"/>
          <w:noProof/>
          <w:sz w:val="20"/>
          <w:szCs w:val="20"/>
        </w:rPr>
        <w:drawing>
          <wp:inline distT="0" distB="0" distL="0" distR="0">
            <wp:extent cx="6419850" cy="9782175"/>
            <wp:effectExtent l="19050" t="0" r="0" b="0"/>
            <wp:docPr id="3" name="Рисунок 3" descr="D:\Downloads\IMG_20200220_112514_resized_20200220_112719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IMG_20200220_112514_resized_20200220_112719532.jpg"/>
                    <pic:cNvPicPr>
                      <a:picLocks noChangeAspect="1" noChangeArrowheads="1"/>
                    </pic:cNvPicPr>
                  </pic:nvPicPr>
                  <pic:blipFill>
                    <a:blip r:embed="rId8"/>
                    <a:srcRect/>
                    <a:stretch>
                      <a:fillRect/>
                    </a:stretch>
                  </pic:blipFill>
                  <pic:spPr bwMode="auto">
                    <a:xfrm>
                      <a:off x="0" y="0"/>
                      <a:ext cx="6420153" cy="9782637"/>
                    </a:xfrm>
                    <a:prstGeom prst="rect">
                      <a:avLst/>
                    </a:prstGeom>
                    <a:noFill/>
                    <a:ln w="9525">
                      <a:noFill/>
                      <a:miter lim="800000"/>
                      <a:headEnd/>
                      <a:tailEnd/>
                    </a:ln>
                  </pic:spPr>
                </pic:pic>
              </a:graphicData>
            </a:graphic>
          </wp:inline>
        </w:drawing>
      </w:r>
    </w:p>
    <w:p w:rsidR="00B25A04" w:rsidRPr="00B25A04" w:rsidRDefault="00B25A04" w:rsidP="00B25A04">
      <w:pPr>
        <w:jc w:val="center"/>
        <w:rPr>
          <w:rFonts w:ascii="Times New Roman" w:hAnsi="Times New Roman" w:cs="Times New Roman"/>
          <w:b/>
          <w:sz w:val="28"/>
          <w:szCs w:val="28"/>
        </w:rPr>
      </w:pPr>
      <w:r w:rsidRPr="00B25A04">
        <w:rPr>
          <w:rFonts w:ascii="Times New Roman" w:hAnsi="Times New Roman" w:cs="Times New Roman"/>
          <w:b/>
          <w:sz w:val="28"/>
          <w:szCs w:val="28"/>
        </w:rPr>
        <w:lastRenderedPageBreak/>
        <w:t>1. ОБЩИЕ ПОЛОЖЕНИЯ</w:t>
      </w:r>
    </w:p>
    <w:p w:rsidR="00B25A04" w:rsidRPr="00B25A04" w:rsidRDefault="00B25A04" w:rsidP="00B25A04">
      <w:pPr>
        <w:pStyle w:val="3"/>
        <w:numPr>
          <w:ilvl w:val="1"/>
          <w:numId w:val="7"/>
        </w:numPr>
        <w:tabs>
          <w:tab w:val="num" w:pos="1080"/>
        </w:tabs>
        <w:ind w:left="0" w:firstLine="567"/>
        <w:rPr>
          <w:b/>
        </w:rPr>
      </w:pPr>
      <w:r w:rsidRPr="00B25A04">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w:t>
      </w:r>
      <w:r w:rsidRPr="001965CE">
        <w:t>в муниципальном бюджетном дошкольном образовательном учреждении «Алейниковский детский сад» Алексеевского городского округа (далее образовательная организация</w:t>
      </w:r>
      <w:r w:rsidRPr="00B25A04">
        <w:t>).</w:t>
      </w:r>
    </w:p>
    <w:p w:rsidR="00B25A04" w:rsidRPr="00B25A04" w:rsidRDefault="00B25A04" w:rsidP="00B25A04">
      <w:pPr>
        <w:pStyle w:val="3"/>
        <w:numPr>
          <w:ilvl w:val="1"/>
          <w:numId w:val="7"/>
        </w:numPr>
        <w:ind w:left="0" w:firstLine="567"/>
        <w:rPr>
          <w:i/>
        </w:rPr>
      </w:pPr>
      <w:r w:rsidRPr="00B25A04">
        <w:t>Основой для заключения коллективного договора являются:</w:t>
      </w:r>
    </w:p>
    <w:p w:rsidR="00B25A04" w:rsidRPr="00B25A04" w:rsidRDefault="00B25A04" w:rsidP="00B25A04">
      <w:pPr>
        <w:pStyle w:val="3"/>
      </w:pPr>
      <w:r w:rsidRPr="00B25A04">
        <w:t>- Трудовой кодекс Российской Федерации (далее – ТК РФ);</w:t>
      </w:r>
    </w:p>
    <w:p w:rsidR="00B25A04" w:rsidRPr="00B25A04" w:rsidRDefault="00B25A04" w:rsidP="00B25A04">
      <w:pPr>
        <w:pStyle w:val="3"/>
      </w:pPr>
      <w:r w:rsidRPr="00B25A04">
        <w:t>- Федеральный закон от 12 января 1996 г. № 10-ФЗ «О профессиональных союзах, их правах и гарантиях деятельности»;</w:t>
      </w:r>
    </w:p>
    <w:p w:rsidR="00B25A04" w:rsidRPr="00B25A04" w:rsidRDefault="00B25A04" w:rsidP="00B25A04">
      <w:pPr>
        <w:pStyle w:val="3"/>
      </w:pPr>
      <w:r w:rsidRPr="00B25A04">
        <w:t>- Федеральный закон от 29 декабря 2012 г. 273-ФЗ «Об образовании в Российской Федерации»;</w:t>
      </w:r>
    </w:p>
    <w:p w:rsidR="00B25A04" w:rsidRPr="00B25A04" w:rsidRDefault="00B25A04" w:rsidP="00B25A04">
      <w:pPr>
        <w:pStyle w:val="3"/>
      </w:pPr>
      <w:r w:rsidRPr="00B25A04">
        <w:t>- Закон Белгородской области от 05.07.2007 г. №122 «О социальном партнерстве в Белгородской области»</w:t>
      </w:r>
      <w:r w:rsidRPr="00B25A04">
        <w:rPr>
          <w:rStyle w:val="ab"/>
        </w:rPr>
        <w:t>;</w:t>
      </w:r>
    </w:p>
    <w:p w:rsidR="00B25A04" w:rsidRPr="00B25A04" w:rsidRDefault="00B25A04" w:rsidP="00B25A04">
      <w:pPr>
        <w:pStyle w:val="3"/>
      </w:pPr>
      <w:r w:rsidRPr="00B25A04">
        <w:t>- Отраслевое соглашение по организациям, находящимся в ведении Министерства образования и науки Российской Федерации;</w:t>
      </w:r>
    </w:p>
    <w:p w:rsidR="00B25A04" w:rsidRPr="00B25A04" w:rsidRDefault="00B25A04" w:rsidP="006A2B1B">
      <w:pPr>
        <w:autoSpaceDE w:val="0"/>
        <w:autoSpaceDN w:val="0"/>
        <w:adjustRightInd w:val="0"/>
        <w:spacing w:after="0" w:line="240" w:lineRule="auto"/>
        <w:jc w:val="both"/>
        <w:rPr>
          <w:rFonts w:ascii="Times New Roman" w:hAnsi="Times New Roman" w:cs="Times New Roman"/>
          <w:iCs/>
          <w:sz w:val="28"/>
          <w:szCs w:val="28"/>
        </w:rPr>
      </w:pPr>
      <w:r w:rsidRPr="00B25A04">
        <w:rPr>
          <w:rFonts w:ascii="Times New Roman" w:hAnsi="Times New Roman" w:cs="Times New Roman"/>
          <w:sz w:val="28"/>
          <w:szCs w:val="28"/>
        </w:rPr>
        <w:t>- Региональное соглашение по регулированию</w:t>
      </w:r>
      <w:r w:rsidRPr="00B25A04">
        <w:rPr>
          <w:rFonts w:ascii="Times New Roman" w:hAnsi="Times New Roman" w:cs="Times New Roman"/>
          <w:iCs/>
          <w:sz w:val="28"/>
          <w:szCs w:val="28"/>
        </w:rPr>
        <w:t xml:space="preserve"> социально-трудовых отношений;</w:t>
      </w:r>
    </w:p>
    <w:p w:rsidR="00B25A04" w:rsidRPr="00B25A04" w:rsidRDefault="00B25A04" w:rsidP="006A2B1B">
      <w:pPr>
        <w:autoSpaceDE w:val="0"/>
        <w:autoSpaceDN w:val="0"/>
        <w:adjustRightInd w:val="0"/>
        <w:spacing w:after="0" w:line="240" w:lineRule="auto"/>
        <w:jc w:val="both"/>
        <w:rPr>
          <w:rFonts w:ascii="Times New Roman" w:hAnsi="Times New Roman" w:cs="Times New Roman"/>
          <w:sz w:val="28"/>
          <w:szCs w:val="28"/>
        </w:rPr>
      </w:pPr>
      <w:r w:rsidRPr="00B25A04">
        <w:rPr>
          <w:rFonts w:ascii="Times New Roman" w:hAnsi="Times New Roman" w:cs="Times New Roman"/>
          <w:iCs/>
          <w:sz w:val="28"/>
          <w:szCs w:val="28"/>
        </w:rPr>
        <w:t>- Отраслевое соглашение управления образования администрации Алексеевского городского округа и Алексеевской территориальной организации Белгородской региональной организации профессионального союза работников народного образования и науки РФ.</w:t>
      </w:r>
    </w:p>
    <w:p w:rsidR="00B25A04" w:rsidRPr="00B25A04" w:rsidRDefault="00B25A04" w:rsidP="006A2B1B">
      <w:pPr>
        <w:pStyle w:val="3"/>
        <w:numPr>
          <w:ilvl w:val="1"/>
          <w:numId w:val="7"/>
        </w:numPr>
        <w:tabs>
          <w:tab w:val="num" w:pos="960"/>
        </w:tabs>
        <w:ind w:left="0" w:firstLine="567"/>
      </w:pPr>
      <w:r w:rsidRPr="00B25A04">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B25A04" w:rsidRPr="00B25A04" w:rsidRDefault="00B25A04" w:rsidP="00B25A04">
      <w:pPr>
        <w:pStyle w:val="3"/>
        <w:ind w:firstLine="567"/>
      </w:pPr>
      <w:r w:rsidRPr="00B25A04">
        <w:t xml:space="preserve">Сторонами коллективного договора являются: </w:t>
      </w:r>
    </w:p>
    <w:p w:rsidR="00B25A04" w:rsidRPr="00B25A04" w:rsidRDefault="00B25A04" w:rsidP="00B25A04">
      <w:pPr>
        <w:pStyle w:val="3"/>
        <w:ind w:firstLine="567"/>
        <w:rPr>
          <w:bCs/>
          <w:i/>
        </w:rPr>
      </w:pPr>
      <w:r w:rsidRPr="00B25A04">
        <w:t xml:space="preserve">- работодатель в лице его представителя – руководителя образовательной организации </w:t>
      </w:r>
      <w:r w:rsidRPr="00B25A04">
        <w:rPr>
          <w:b/>
        </w:rPr>
        <w:t>Гончаренко Лилия Васильевны</w:t>
      </w:r>
      <w:r w:rsidRPr="00B25A04">
        <w:t xml:space="preserve">. </w:t>
      </w:r>
    </w:p>
    <w:p w:rsidR="00B25A04" w:rsidRPr="00B25A04" w:rsidRDefault="00B25A04" w:rsidP="00B25A04">
      <w:pPr>
        <w:pStyle w:val="3"/>
        <w:ind w:firstLine="567"/>
        <w:rPr>
          <w:b/>
        </w:rPr>
      </w:pPr>
      <w:r w:rsidRPr="00B25A04">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Pr="00B25A04">
        <w:rPr>
          <w:b/>
        </w:rPr>
        <w:t>Иваниенко Ольги Александровны</w:t>
      </w:r>
      <w:r w:rsidRPr="00B25A04">
        <w:t>.</w:t>
      </w:r>
    </w:p>
    <w:p w:rsidR="00B25A04" w:rsidRPr="00B25A04" w:rsidRDefault="00B25A04" w:rsidP="00B25A04">
      <w:pPr>
        <w:pStyle w:val="3"/>
        <w:numPr>
          <w:ilvl w:val="1"/>
          <w:numId w:val="7"/>
        </w:numPr>
        <w:tabs>
          <w:tab w:val="num" w:pos="960"/>
        </w:tabs>
        <w:ind w:left="0" w:firstLine="567"/>
      </w:pPr>
      <w:r w:rsidRPr="00B25A04">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B25A04" w:rsidRPr="00B25A04" w:rsidRDefault="00B25A04" w:rsidP="00B25A04">
      <w:pPr>
        <w:pStyle w:val="3"/>
        <w:numPr>
          <w:ilvl w:val="1"/>
          <w:numId w:val="7"/>
        </w:numPr>
        <w:tabs>
          <w:tab w:val="num" w:pos="960"/>
        </w:tabs>
        <w:ind w:left="0" w:firstLine="567"/>
      </w:pPr>
      <w:r w:rsidRPr="00B25A04">
        <w:t>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B25A04" w:rsidRPr="00B25A04" w:rsidRDefault="00B25A04" w:rsidP="00B25A04">
      <w:pPr>
        <w:pStyle w:val="3"/>
        <w:numPr>
          <w:ilvl w:val="1"/>
          <w:numId w:val="7"/>
        </w:numPr>
        <w:tabs>
          <w:tab w:val="num" w:pos="960"/>
        </w:tabs>
        <w:ind w:left="0" w:firstLine="567"/>
      </w:pPr>
      <w:r w:rsidRPr="00B25A04">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B25A04" w:rsidRPr="00B25A04" w:rsidRDefault="00B25A04" w:rsidP="00B25A04">
      <w:pPr>
        <w:pStyle w:val="3"/>
        <w:numPr>
          <w:ilvl w:val="1"/>
          <w:numId w:val="7"/>
        </w:numPr>
        <w:tabs>
          <w:tab w:val="num" w:pos="1080"/>
        </w:tabs>
        <w:ind w:left="0" w:firstLine="567"/>
      </w:pPr>
      <w:r w:rsidRPr="00B25A04">
        <w:lastRenderedPageBreak/>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B25A04" w:rsidRPr="00B25A04" w:rsidRDefault="00B25A04" w:rsidP="00637731">
      <w:pPr>
        <w:pStyle w:val="3"/>
        <w:numPr>
          <w:ilvl w:val="1"/>
          <w:numId w:val="7"/>
        </w:numPr>
        <w:tabs>
          <w:tab w:val="num" w:pos="1080"/>
        </w:tabs>
        <w:ind w:left="0" w:firstLine="567"/>
      </w:pPr>
      <w:r w:rsidRPr="00B25A04">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25A04" w:rsidRPr="00B25A04" w:rsidRDefault="00B25A04" w:rsidP="00637731">
      <w:pPr>
        <w:pStyle w:val="3"/>
        <w:numPr>
          <w:ilvl w:val="1"/>
          <w:numId w:val="7"/>
        </w:numPr>
        <w:tabs>
          <w:tab w:val="num" w:pos="1080"/>
        </w:tabs>
        <w:ind w:left="0" w:firstLine="567"/>
      </w:pPr>
      <w:r w:rsidRPr="00B25A04">
        <w:t>При ликвидации образовательной организации коллективный договор сохраняет свое действие в течение всего срока проведения ликвидации.</w:t>
      </w:r>
    </w:p>
    <w:p w:rsidR="009E1BE7" w:rsidRDefault="00B25A04" w:rsidP="009E1BE7">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5C1F83" w:rsidRPr="009E1BE7" w:rsidRDefault="009E1BE7" w:rsidP="005C1F83">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9E1BE7">
        <w:rPr>
          <w:rFonts w:ascii="Times New Roman" w:hAnsi="Times New Roman"/>
          <w:sz w:val="28"/>
          <w:szCs w:val="28"/>
        </w:rPr>
        <w:t xml:space="preserve">  </w:t>
      </w:r>
      <w:r w:rsidR="00B25A04" w:rsidRPr="009E1BE7">
        <w:rPr>
          <w:rFonts w:ascii="Times New Roman" w:hAnsi="Times New Roman"/>
          <w:sz w:val="28"/>
          <w:szCs w:val="28"/>
        </w:rPr>
        <w:t>Контроль за ходом выполнения коллективного договора осуществляется сторонами коллективного до</w:t>
      </w:r>
      <w:r w:rsidR="005C1F83" w:rsidRPr="009E1BE7">
        <w:rPr>
          <w:rFonts w:ascii="Times New Roman" w:hAnsi="Times New Roman"/>
          <w:sz w:val="28"/>
          <w:szCs w:val="28"/>
        </w:rPr>
        <w:t>говора в лице их представителей и</w:t>
      </w:r>
      <w:r w:rsidR="00B25A04" w:rsidRPr="009E1BE7">
        <w:rPr>
          <w:rFonts w:ascii="Times New Roman" w:hAnsi="Times New Roman"/>
          <w:sz w:val="28"/>
          <w:szCs w:val="28"/>
        </w:rPr>
        <w:t xml:space="preserve"> </w:t>
      </w:r>
      <w:r w:rsidR="005C1F83" w:rsidRPr="009E1BE7">
        <w:rPr>
          <w:rFonts w:ascii="Times New Roman" w:hAnsi="Times New Roman"/>
          <w:sz w:val="28"/>
          <w:szCs w:val="28"/>
        </w:rPr>
        <w:t xml:space="preserve"> отдел</w:t>
      </w:r>
      <w:r w:rsidRPr="009E1BE7">
        <w:rPr>
          <w:rFonts w:ascii="Times New Roman" w:hAnsi="Times New Roman"/>
          <w:sz w:val="28"/>
          <w:szCs w:val="28"/>
        </w:rPr>
        <w:t>ом</w:t>
      </w:r>
      <w:r w:rsidR="005C1F83" w:rsidRPr="009E1BE7">
        <w:rPr>
          <w:rFonts w:ascii="Times New Roman" w:hAnsi="Times New Roman"/>
          <w:sz w:val="28"/>
          <w:szCs w:val="28"/>
        </w:rPr>
        <w:t xml:space="preserve"> </w:t>
      </w:r>
      <w:r w:rsidRPr="009E1BE7">
        <w:rPr>
          <w:rFonts w:ascii="Times New Roman" w:hAnsi="Times New Roman"/>
          <w:sz w:val="28"/>
          <w:szCs w:val="28"/>
        </w:rPr>
        <w:t xml:space="preserve"> </w:t>
      </w:r>
      <w:r w:rsidR="005C1F83" w:rsidRPr="009E1BE7">
        <w:rPr>
          <w:rFonts w:ascii="Times New Roman" w:hAnsi="Times New Roman"/>
          <w:sz w:val="28"/>
          <w:szCs w:val="28"/>
        </w:rPr>
        <w:t xml:space="preserve">предпринимательства </w:t>
      </w:r>
      <w:r w:rsidRPr="009E1BE7">
        <w:rPr>
          <w:rFonts w:ascii="Times New Roman" w:hAnsi="Times New Roman"/>
          <w:sz w:val="28"/>
          <w:szCs w:val="28"/>
        </w:rPr>
        <w:t xml:space="preserve"> </w:t>
      </w:r>
      <w:r w:rsidR="005C1F83" w:rsidRPr="009E1BE7">
        <w:rPr>
          <w:rFonts w:ascii="Times New Roman" w:hAnsi="Times New Roman"/>
          <w:sz w:val="28"/>
          <w:szCs w:val="28"/>
        </w:rPr>
        <w:t xml:space="preserve">и труда </w:t>
      </w:r>
      <w:r w:rsidRPr="009E1BE7">
        <w:rPr>
          <w:rFonts w:ascii="Times New Roman" w:hAnsi="Times New Roman"/>
          <w:sz w:val="28"/>
          <w:szCs w:val="28"/>
        </w:rPr>
        <w:t xml:space="preserve"> Алексеевского  городского округа.</w:t>
      </w:r>
    </w:p>
    <w:p w:rsidR="00B25A04" w:rsidRPr="005C1F83" w:rsidRDefault="00B25A04" w:rsidP="00B25A04">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5C1F83">
        <w:rPr>
          <w:rFonts w:ascii="Times New Roman" w:hAnsi="Times New Roman" w:cs="Times New Roman"/>
          <w:sz w:val="28"/>
          <w:szCs w:val="28"/>
        </w:rPr>
        <w:t xml:space="preserve">Стороны коллективного договора обязуются проводить обсуждение </w:t>
      </w:r>
      <w:r w:rsidR="00735AD9">
        <w:rPr>
          <w:rFonts w:ascii="Times New Roman" w:hAnsi="Times New Roman" w:cs="Times New Roman"/>
          <w:sz w:val="28"/>
          <w:szCs w:val="28"/>
        </w:rPr>
        <w:t xml:space="preserve"> </w:t>
      </w:r>
      <w:r w:rsidRPr="005C1F83">
        <w:rPr>
          <w:rFonts w:ascii="Times New Roman" w:hAnsi="Times New Roman" w:cs="Times New Roman"/>
          <w:sz w:val="28"/>
          <w:szCs w:val="28"/>
        </w:rPr>
        <w:t>итогов выполнения коллективного договора на общем профсоюзном собрании работников не реже одного раза в год.</w:t>
      </w:r>
    </w:p>
    <w:p w:rsidR="00B25A04" w:rsidRPr="00B25A04" w:rsidRDefault="00B25A04" w:rsidP="00B25A04">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B25A04" w:rsidRPr="00B25A04" w:rsidRDefault="00B25A04" w:rsidP="00B25A04">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Работодатель обязуется обеспечивать гласность содержания и выполнения условий коллективного договора.</w:t>
      </w:r>
    </w:p>
    <w:p w:rsidR="00B25A04" w:rsidRPr="00B25A04" w:rsidRDefault="00B25A04" w:rsidP="00B25A04">
      <w:pPr>
        <w:numPr>
          <w:ilvl w:val="1"/>
          <w:numId w:val="7"/>
        </w:numPr>
        <w:tabs>
          <w:tab w:val="num" w:pos="1080"/>
        </w:tabs>
        <w:spacing w:after="0" w:line="240" w:lineRule="auto"/>
        <w:ind w:left="0" w:firstLine="567"/>
        <w:jc w:val="both"/>
        <w:rPr>
          <w:rFonts w:ascii="Times New Roman" w:hAnsi="Times New Roman" w:cs="Times New Roman"/>
          <w:bCs/>
          <w:sz w:val="28"/>
          <w:szCs w:val="28"/>
        </w:rPr>
      </w:pPr>
      <w:r w:rsidRPr="00B25A04">
        <w:rPr>
          <w:rFonts w:ascii="Times New Roman" w:hAnsi="Times New Roman" w:cs="Times New Roman"/>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25A04" w:rsidRPr="00B25A04" w:rsidRDefault="00B25A04" w:rsidP="00B25A04">
      <w:pPr>
        <w:numPr>
          <w:ilvl w:val="1"/>
          <w:numId w:val="7"/>
        </w:numPr>
        <w:tabs>
          <w:tab w:val="num" w:pos="1080"/>
        </w:tabs>
        <w:spacing w:after="0" w:line="240" w:lineRule="auto"/>
        <w:ind w:left="0" w:firstLine="567"/>
        <w:jc w:val="both"/>
        <w:rPr>
          <w:rFonts w:ascii="Times New Roman" w:hAnsi="Times New Roman" w:cs="Times New Roman"/>
          <w:bCs/>
          <w:sz w:val="28"/>
          <w:szCs w:val="28"/>
        </w:rPr>
      </w:pPr>
      <w:r w:rsidRPr="00B25A04">
        <w:rPr>
          <w:rFonts w:ascii="Times New Roman" w:hAnsi="Times New Roman" w:cs="Times New Roman"/>
          <w:bCs/>
          <w:sz w:val="28"/>
          <w:szCs w:val="28"/>
        </w:rPr>
        <w:t>Перечисленные в настоящем пункте договора  локальные нормативные акты, содержащие нормы трудового права, являются неотъемлемым приложением к настоящему договору и имеют с ним одинаковую юридическую силу:</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t>Трудовой договор (эффективный контракт) с педагогическим работником (приложение №1).</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t xml:space="preserve">Правила внутреннего трудового распорядка муниципального бюджетного дошкольного образовательного учреждения </w:t>
      </w:r>
      <w:r w:rsidRPr="00B25A04">
        <w:rPr>
          <w:rFonts w:ascii="Times New Roman" w:hAnsi="Times New Roman" w:cs="Times New Roman"/>
          <w:sz w:val="28"/>
          <w:szCs w:val="28"/>
        </w:rPr>
        <w:t xml:space="preserve">«Алейниковский детский сад» Алексеевского городского округа </w:t>
      </w:r>
      <w:r w:rsidRPr="00B25A04">
        <w:rPr>
          <w:rFonts w:ascii="Times New Roman" w:hAnsi="Times New Roman" w:cs="Times New Roman"/>
          <w:bCs/>
          <w:sz w:val="28"/>
          <w:szCs w:val="28"/>
        </w:rPr>
        <w:t>(приложение 2).</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t xml:space="preserve">Перечень профессий (должностей), занятых на тяжелых работах, работах с вредными и (или) опасными или иными условиями труда, которым предусмотрено предоставление ежегодного дополнительного оплачиваемого отпуска (приложение № 3). </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lastRenderedPageBreak/>
        <w:t xml:space="preserve">Перечень должностей работников с ненормированным рабочим днем, которым предусмотрено предоставление ежегодного дополнительного оплачиваемого отпуска (приложение № 4). </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sz w:val="28"/>
          <w:szCs w:val="28"/>
        </w:rPr>
        <w:t xml:space="preserve">Положение о порядке и условиях предоставления педагогическим работникам </w:t>
      </w:r>
      <w:r w:rsidRPr="00B25A04">
        <w:rPr>
          <w:rFonts w:ascii="Times New Roman" w:hAnsi="Times New Roman" w:cs="Times New Roman"/>
          <w:bCs/>
          <w:sz w:val="28"/>
          <w:szCs w:val="28"/>
        </w:rPr>
        <w:t xml:space="preserve">муниципального бюджетного дошкольного образовательного учреждения </w:t>
      </w:r>
      <w:r w:rsidRPr="00B25A04">
        <w:rPr>
          <w:rFonts w:ascii="Times New Roman" w:hAnsi="Times New Roman" w:cs="Times New Roman"/>
          <w:sz w:val="28"/>
          <w:szCs w:val="28"/>
        </w:rPr>
        <w:t>«Алейниковский детский сад» Алексеевского городского округа длительного отпуска сроком до 1 года (приложение №5).</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sz w:val="28"/>
          <w:szCs w:val="28"/>
        </w:rPr>
        <w:t xml:space="preserve">Положение об оплате труда работников </w:t>
      </w:r>
      <w:r w:rsidRPr="00B25A04">
        <w:rPr>
          <w:rFonts w:ascii="Times New Roman" w:hAnsi="Times New Roman" w:cs="Times New Roman"/>
          <w:bCs/>
          <w:sz w:val="28"/>
          <w:szCs w:val="28"/>
        </w:rPr>
        <w:t xml:space="preserve">муниципального бюджетного дошкольного образовательного учреждения </w:t>
      </w:r>
      <w:r w:rsidRPr="00B25A04">
        <w:rPr>
          <w:rFonts w:ascii="Times New Roman" w:hAnsi="Times New Roman" w:cs="Times New Roman"/>
          <w:sz w:val="28"/>
          <w:szCs w:val="28"/>
        </w:rPr>
        <w:t>«Алейниковский детский сад» Алексеевского городского округа  (приложение № 6).</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t xml:space="preserve">Положение  о распределении стимулирующей части фонда оплаты труда муниципального бюджетного дошкольного образовательного учреждения </w:t>
      </w:r>
      <w:r w:rsidRPr="00B25A04">
        <w:rPr>
          <w:rFonts w:ascii="Times New Roman" w:hAnsi="Times New Roman" w:cs="Times New Roman"/>
          <w:sz w:val="28"/>
          <w:szCs w:val="28"/>
        </w:rPr>
        <w:t xml:space="preserve">«Алейниковский детский сад» Алексеевского городского округа </w:t>
      </w:r>
      <w:r w:rsidRPr="00B25A04">
        <w:rPr>
          <w:rFonts w:ascii="Times New Roman" w:hAnsi="Times New Roman" w:cs="Times New Roman"/>
          <w:bCs/>
          <w:sz w:val="28"/>
          <w:szCs w:val="28"/>
        </w:rPr>
        <w:t xml:space="preserve"> (приложение №7).</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t>Перечень профессий и должностей, работа в которых дает право на бесплатное обеспечение специальной одежды, специальной обуви и других средств индивидуальной защиты (приложение №8).</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t>Перечень профессий (должностей) и видов работ, которым положена бесплатная выдача смывающих и обезвреживающих средств (приложение №9).</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t xml:space="preserve"> План оздоровительно-профилактических мероприятий на 2020-2022гг. (приложение №10).</w:t>
      </w:r>
    </w:p>
    <w:p w:rsidR="00B25A04" w:rsidRPr="00B25A04" w:rsidRDefault="00B25A04" w:rsidP="006A2B1B">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Стороны определяют следующие формы управления организацией непосредственно работниками и через профком:</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согласование с  профкомом;</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консультации с работодателем по вопросам принятия локальных нормативных актов;</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обсуждение с работодателем вопросов о работе образовательной организации, внесении предложений по ее совершенствованию;</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участие в разработке и принятии коллективного договора.</w:t>
      </w:r>
    </w:p>
    <w:p w:rsidR="006A2B1B" w:rsidRDefault="00B25A04" w:rsidP="006A2B1B">
      <w:pPr>
        <w:pStyle w:val="3"/>
        <w:numPr>
          <w:ilvl w:val="1"/>
          <w:numId w:val="7"/>
        </w:numPr>
        <w:tabs>
          <w:tab w:val="num" w:pos="960"/>
        </w:tabs>
        <w:ind w:left="0" w:firstLine="567"/>
      </w:pPr>
      <w:r w:rsidRPr="00B25A04">
        <w:t>Настоящий коллективный договор вступает в силу с момента его подписания сторонами  и действует по 31 декабря 2022 года включительно.</w:t>
      </w:r>
    </w:p>
    <w:p w:rsidR="00637731" w:rsidRPr="00637731" w:rsidRDefault="00637731" w:rsidP="00637731">
      <w:pPr>
        <w:pStyle w:val="3"/>
        <w:ind w:left="567"/>
      </w:pPr>
    </w:p>
    <w:p w:rsidR="00B25A04" w:rsidRPr="00B25A04" w:rsidRDefault="00B25A04" w:rsidP="00B25A04">
      <w:pPr>
        <w:pStyle w:val="3"/>
        <w:numPr>
          <w:ilvl w:val="0"/>
          <w:numId w:val="7"/>
        </w:numPr>
        <w:tabs>
          <w:tab w:val="clear" w:pos="1164"/>
          <w:tab w:val="num" w:pos="360"/>
        </w:tabs>
        <w:ind w:left="0" w:firstLine="0"/>
        <w:jc w:val="center"/>
        <w:outlineLvl w:val="0"/>
        <w:rPr>
          <w:b/>
          <w:bCs/>
          <w:caps/>
        </w:rPr>
      </w:pPr>
      <w:r w:rsidRPr="00B25A04">
        <w:rPr>
          <w:b/>
          <w:bCs/>
          <w:caps/>
        </w:rPr>
        <w:t>ГАРАНТИИ ПРИ ЗАКЛЮЧЕНИИ, изменении И РАСТОРЖЕНИИ ТРУДОВОГО ДОГОВОРа</w:t>
      </w:r>
    </w:p>
    <w:p w:rsidR="00B25A04" w:rsidRPr="00B25A04" w:rsidRDefault="00B25A04" w:rsidP="00B25A04">
      <w:pPr>
        <w:pStyle w:val="a6"/>
        <w:numPr>
          <w:ilvl w:val="1"/>
          <w:numId w:val="7"/>
        </w:numPr>
        <w:tabs>
          <w:tab w:val="num" w:pos="840"/>
        </w:tabs>
        <w:ind w:left="0" w:firstLine="567"/>
        <w:jc w:val="both"/>
        <w:rPr>
          <w:rFonts w:ascii="Times New Roman" w:hAnsi="Times New Roman"/>
          <w:sz w:val="28"/>
          <w:szCs w:val="28"/>
        </w:rPr>
      </w:pPr>
      <w:r w:rsidRPr="00B25A04">
        <w:rPr>
          <w:rFonts w:ascii="Times New Roman" w:hAnsi="Times New Roman"/>
          <w:sz w:val="28"/>
          <w:szCs w:val="28"/>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B25A04" w:rsidRPr="00B25A04" w:rsidRDefault="00B25A04" w:rsidP="00B25A04">
      <w:pPr>
        <w:pStyle w:val="a6"/>
        <w:numPr>
          <w:ilvl w:val="1"/>
          <w:numId w:val="7"/>
        </w:numPr>
        <w:tabs>
          <w:tab w:val="num" w:pos="840"/>
        </w:tabs>
        <w:ind w:left="0" w:firstLine="567"/>
        <w:jc w:val="both"/>
        <w:rPr>
          <w:rFonts w:ascii="Times New Roman" w:hAnsi="Times New Roman"/>
          <w:sz w:val="28"/>
          <w:szCs w:val="28"/>
        </w:rPr>
      </w:pPr>
      <w:r w:rsidRPr="00B25A04">
        <w:rPr>
          <w:rFonts w:ascii="Times New Roman" w:hAnsi="Times New Roman"/>
          <w:sz w:val="28"/>
          <w:szCs w:val="28"/>
        </w:rPr>
        <w:t xml:space="preserve">Трудовой договор заключается с работником в письменной форме в двух экземплярах, каждый из которых подписывается работодателем и работником, после чего один экземпляр договора передается работнику, другой </w:t>
      </w:r>
      <w:r w:rsidRPr="00B25A04">
        <w:rPr>
          <w:rFonts w:ascii="Times New Roman" w:hAnsi="Times New Roman"/>
          <w:sz w:val="28"/>
          <w:szCs w:val="28"/>
        </w:rPr>
        <w:lastRenderedPageBreak/>
        <w:t>храниться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w:t>
      </w:r>
    </w:p>
    <w:p w:rsidR="00B25A04" w:rsidRPr="00B25A04" w:rsidRDefault="00B25A04" w:rsidP="00B25A04">
      <w:pPr>
        <w:pStyle w:val="a6"/>
        <w:ind w:firstLine="540"/>
        <w:jc w:val="both"/>
        <w:rPr>
          <w:rFonts w:ascii="Times New Roman" w:hAnsi="Times New Roman"/>
          <w:sz w:val="28"/>
          <w:szCs w:val="28"/>
        </w:rPr>
      </w:pPr>
      <w:r w:rsidRPr="00B25A04">
        <w:rPr>
          <w:rFonts w:ascii="Times New Roman" w:hAnsi="Times New Roman"/>
          <w:sz w:val="28"/>
          <w:szCs w:val="28"/>
        </w:rPr>
        <w:t>Трудовой договор является основанием для издания приказа о приеме на работу (приложение №1).</w:t>
      </w:r>
    </w:p>
    <w:p w:rsidR="00B25A04" w:rsidRPr="00B25A04" w:rsidRDefault="00B25A04" w:rsidP="00B25A04">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ст.58, 59 Трудового кодекса РФ.</w:t>
      </w:r>
    </w:p>
    <w:p w:rsidR="00B25A04" w:rsidRPr="00B25A04" w:rsidRDefault="00B25A04" w:rsidP="00B25A04">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В трудовом договоре оговариваются обязательные условия, предусмотренные ст.57 ТК РФ, в т. ч. объем педагогической работы, режим и продолжительность рабочего времени, льготы и компенсации и др.</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(ст.72 ТК РФ).</w:t>
      </w:r>
    </w:p>
    <w:p w:rsidR="00B25A04" w:rsidRPr="00B25A04" w:rsidRDefault="00B25A04" w:rsidP="00637731">
      <w:pPr>
        <w:pStyle w:val="3"/>
        <w:ind w:firstLine="709"/>
      </w:pPr>
      <w:r w:rsidRPr="00B25A04">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B25A04" w:rsidRPr="00B25A04" w:rsidRDefault="00B25A04" w:rsidP="00B25A04">
      <w:pPr>
        <w:pStyle w:val="3"/>
        <w:ind w:firstLine="709"/>
      </w:pPr>
      <w:r w:rsidRPr="00B25A04">
        <w:t>Работодатель не вправе требовать от работника выполнение работы, не обусловленной трудовым договором (ст.60 ТК РФ).</w:t>
      </w:r>
    </w:p>
    <w:p w:rsidR="00B25A04" w:rsidRPr="00B25A04" w:rsidRDefault="00B25A04" w:rsidP="00637731">
      <w:pPr>
        <w:pStyle w:val="a6"/>
        <w:numPr>
          <w:ilvl w:val="1"/>
          <w:numId w:val="7"/>
        </w:numPr>
        <w:tabs>
          <w:tab w:val="num" w:pos="960"/>
        </w:tabs>
        <w:ind w:left="0" w:firstLine="567"/>
        <w:jc w:val="both"/>
        <w:rPr>
          <w:rFonts w:ascii="Times New Roman" w:hAnsi="Times New Roman"/>
          <w:sz w:val="28"/>
          <w:szCs w:val="28"/>
        </w:rPr>
      </w:pPr>
      <w:r w:rsidRPr="00B25A04">
        <w:rPr>
          <w:rFonts w:ascii="Times New Roman" w:hAnsi="Times New Roman"/>
          <w:sz w:val="28"/>
          <w:szCs w:val="28"/>
        </w:rPr>
        <w:t xml:space="preserve">Объем педагогической работы педагогическим работникам образовательной организации  устанавливается работодателем исходя из штатного расписания, обеспеченности кадрами, других конкретных условий в данной организации с по согласованию с  профкомом.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B25A04" w:rsidRPr="00B25A04" w:rsidRDefault="00B25A04" w:rsidP="00637731">
      <w:pPr>
        <w:pStyle w:val="3"/>
        <w:ind w:firstLine="709"/>
        <w:rPr>
          <w:iCs/>
        </w:rPr>
      </w:pPr>
      <w:r w:rsidRPr="00B25A04">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Работодатель должен ознакомить педагогических работников до ухода в очередной отпуск с их педагогической нагрузкой на новый учебный год в письменной  форме.</w:t>
      </w:r>
    </w:p>
    <w:p w:rsidR="00B25A04" w:rsidRPr="00B25A04" w:rsidRDefault="00B25A04" w:rsidP="00637731">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B25A04" w:rsidRPr="00B25A04" w:rsidRDefault="00B25A04" w:rsidP="00B25A04">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Педагогическая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B25A04" w:rsidRPr="00B25A04" w:rsidRDefault="00B25A04" w:rsidP="00B25A04">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Педагогическая нагрузка на выходные и нерабочие праздничные дни не планируется.</w:t>
      </w:r>
    </w:p>
    <w:p w:rsidR="00B25A04" w:rsidRPr="00B25A04" w:rsidRDefault="00B25A04" w:rsidP="00B25A04">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Уменьшение или увеличение педагогической нагрузки воспитателям и другим педагогическим работникам в течение года по сравнению с педагогической нагрузкой, оговоренной в трудовом договоре или приказе руководителя образовательной организации, возможны только:</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lastRenderedPageBreak/>
        <w:t>а) по взаимному согласию сторон;</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б) по инициативе работодателя в случаях:</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восстановления на работе педагогического работника, ранее выполнявшего эту педагогическую нагрузку;</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В указанных в подпункте «б» случаях для изменения педагогической нагрузки по инициативе работодателя согласие работника не требуется.</w:t>
      </w:r>
    </w:p>
    <w:p w:rsidR="00B25A04" w:rsidRPr="00B25A04" w:rsidRDefault="00B25A04" w:rsidP="00B25A04">
      <w:pPr>
        <w:pStyle w:val="3"/>
        <w:numPr>
          <w:ilvl w:val="1"/>
          <w:numId w:val="7"/>
        </w:numPr>
        <w:ind w:left="0" w:firstLine="567"/>
      </w:pPr>
      <w:r w:rsidRPr="00B25A04">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25A04" w:rsidRPr="00B25A04" w:rsidRDefault="00B25A04" w:rsidP="00B25A04">
      <w:pPr>
        <w:pStyle w:val="3"/>
        <w:numPr>
          <w:ilvl w:val="1"/>
          <w:numId w:val="7"/>
        </w:numPr>
        <w:ind w:left="0" w:firstLine="567"/>
      </w:pPr>
      <w:r w:rsidRPr="00B25A04">
        <w:t>По инициативе работодателя изменение условий трудового договора, определенных сторонами, допускается, как правило, только в связи с изменениями организационных или технологических условий труда (изменение количества групп воспитанников, изменение сменности работы образовательной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p>
    <w:p w:rsidR="00B25A04" w:rsidRPr="00B25A04" w:rsidRDefault="00B25A04" w:rsidP="00637731">
      <w:pPr>
        <w:spacing w:after="0" w:line="240" w:lineRule="auto"/>
        <w:ind w:firstLine="539"/>
        <w:jc w:val="both"/>
        <w:rPr>
          <w:rFonts w:ascii="Times New Roman" w:hAnsi="Times New Roman" w:cs="Times New Roman"/>
          <w:sz w:val="28"/>
          <w:szCs w:val="28"/>
        </w:rPr>
      </w:pPr>
      <w:r w:rsidRPr="00B25A04">
        <w:rPr>
          <w:rFonts w:ascii="Times New Roman" w:hAnsi="Times New Roman" w:cs="Times New Roman"/>
          <w:sz w:val="28"/>
          <w:szCs w:val="28"/>
        </w:rPr>
        <w:t>В течение учебного года изменение условий трудового договора, определенных сторонами, допускается только в исключительных случаях, обусловленных обстоятельствами, не зависящими от воли сторон.</w:t>
      </w:r>
    </w:p>
    <w:p w:rsidR="00B25A04" w:rsidRPr="00B25A04" w:rsidRDefault="00B25A04" w:rsidP="00637731">
      <w:pPr>
        <w:spacing w:after="0" w:line="240" w:lineRule="auto"/>
        <w:ind w:firstLine="539"/>
        <w:jc w:val="both"/>
        <w:rPr>
          <w:rFonts w:ascii="Times New Roman" w:hAnsi="Times New Roman" w:cs="Times New Roman"/>
          <w:sz w:val="28"/>
          <w:szCs w:val="28"/>
        </w:rPr>
      </w:pPr>
      <w:r w:rsidRPr="00B25A04">
        <w:rPr>
          <w:rFonts w:ascii="Times New Roman" w:hAnsi="Times New Roman" w:cs="Times New Roman"/>
          <w:sz w:val="28"/>
          <w:szCs w:val="28"/>
        </w:rPr>
        <w:t>О введении изменений условий трудового договора, определенных сторонами, работник должен быть уведомлен работодателем в письменной форме не позднее, чем за 2 месяца (ст. 74, 162 ТК РФ).</w:t>
      </w:r>
    </w:p>
    <w:p w:rsidR="00B25A04" w:rsidRPr="00B25A04" w:rsidRDefault="00B25A04" w:rsidP="00637731">
      <w:pPr>
        <w:spacing w:after="0" w:line="240" w:lineRule="auto"/>
        <w:ind w:firstLine="539"/>
        <w:jc w:val="both"/>
        <w:rPr>
          <w:rFonts w:ascii="Times New Roman" w:hAnsi="Times New Roman" w:cs="Times New Roman"/>
          <w:sz w:val="28"/>
          <w:szCs w:val="28"/>
        </w:rPr>
      </w:pPr>
      <w:r w:rsidRPr="00B25A04">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образовательной организации работу, соответствующую его состоянию здоровья.</w:t>
      </w:r>
    </w:p>
    <w:p w:rsidR="00B25A04" w:rsidRPr="00B25A04" w:rsidRDefault="00B25A04" w:rsidP="00637731">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образовательной организации, правилами внутреннего трудового распорядка, должностной инструкцией, положениями об оплате труда  и иными локальными нормативными актами, действующими в учреждении.</w:t>
      </w:r>
    </w:p>
    <w:p w:rsidR="00B25A04" w:rsidRPr="00B25A04" w:rsidRDefault="00B25A04" w:rsidP="00637731">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Прекращение трудового договора с работником может производиться только по основаниям, предусмотренным ТК РФ и иными федеральными законами.</w:t>
      </w:r>
    </w:p>
    <w:p w:rsidR="00B25A04" w:rsidRPr="00B25A04" w:rsidRDefault="00B25A04" w:rsidP="00637731">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Работодатель обязуется:</w:t>
      </w:r>
    </w:p>
    <w:p w:rsidR="00B25A04" w:rsidRPr="00B25A04" w:rsidRDefault="00B25A04" w:rsidP="00637731">
      <w:pPr>
        <w:pStyle w:val="3"/>
        <w:ind w:firstLine="709"/>
      </w:pPr>
      <w:r w:rsidRPr="00B25A04">
        <w:t>-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 а при массовых увольнениях работников – не позднее, чем за три месяца (массовым является увольнение 15% от общего числа работников);</w:t>
      </w:r>
    </w:p>
    <w:p w:rsidR="00B25A04" w:rsidRPr="00B25A04" w:rsidRDefault="00B25A04" w:rsidP="00637731">
      <w:pPr>
        <w:pStyle w:val="a6"/>
        <w:ind w:firstLine="708"/>
        <w:jc w:val="both"/>
        <w:rPr>
          <w:rFonts w:ascii="Times New Roman" w:hAnsi="Times New Roman"/>
          <w:sz w:val="28"/>
          <w:szCs w:val="28"/>
        </w:rPr>
      </w:pPr>
      <w:r w:rsidRPr="00B25A04">
        <w:rPr>
          <w:rFonts w:ascii="Times New Roman" w:hAnsi="Times New Roman"/>
          <w:sz w:val="28"/>
          <w:szCs w:val="28"/>
        </w:rPr>
        <w:t>- проводить сокращение численности или штата работников в летний каникулярный период.</w:t>
      </w:r>
    </w:p>
    <w:p w:rsidR="00B25A04" w:rsidRPr="00B25A04" w:rsidRDefault="00B25A04" w:rsidP="00B25A04">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 xml:space="preserve"> Обеспечить преимущественное право на оставление на работе при сокращении штатов работников с более высокой производительностью труда и </w:t>
      </w:r>
      <w:r w:rsidRPr="00B25A04">
        <w:rPr>
          <w:rFonts w:ascii="Times New Roman" w:hAnsi="Times New Roman" w:cs="Times New Roman"/>
          <w:sz w:val="28"/>
          <w:szCs w:val="28"/>
        </w:rPr>
        <w:lastRenderedPageBreak/>
        <w:t>квалификацией. При равной производительности и квалификации   предпочтение в оставлении на работе отдается (ст.179 ТК РФ):</w:t>
      </w:r>
    </w:p>
    <w:p w:rsidR="00B25A04" w:rsidRPr="00B25A04" w:rsidRDefault="00B25A04" w:rsidP="006A2B1B">
      <w:pPr>
        <w:spacing w:after="0" w:line="240" w:lineRule="auto"/>
        <w:jc w:val="both"/>
        <w:rPr>
          <w:rFonts w:ascii="Times New Roman" w:hAnsi="Times New Roman" w:cs="Times New Roman"/>
          <w:sz w:val="28"/>
          <w:szCs w:val="28"/>
          <w:shd w:val="clear" w:color="auto" w:fill="FFFFFF"/>
        </w:rPr>
      </w:pPr>
      <w:r w:rsidRPr="00B25A04">
        <w:rPr>
          <w:rFonts w:ascii="Times New Roman" w:hAnsi="Times New Roman" w:cs="Times New Roman"/>
          <w:color w:val="333333"/>
          <w:sz w:val="28"/>
          <w:szCs w:val="28"/>
          <w:shd w:val="clear" w:color="auto" w:fill="FFFFFF"/>
        </w:rPr>
        <w:t>1)</w:t>
      </w:r>
      <w:r w:rsidRPr="00B25A04">
        <w:rPr>
          <w:rFonts w:ascii="Times New Roman" w:hAnsi="Times New Roman" w:cs="Times New Roman"/>
          <w:sz w:val="28"/>
          <w:szCs w:val="28"/>
          <w:shd w:val="clear" w:color="auto" w:fill="FFFFFF"/>
        </w:rPr>
        <w:t xml:space="preserve">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B25A04" w:rsidRPr="00B25A04" w:rsidRDefault="00B25A04" w:rsidP="006A2B1B">
      <w:pPr>
        <w:spacing w:after="0" w:line="240" w:lineRule="auto"/>
        <w:jc w:val="both"/>
        <w:rPr>
          <w:rFonts w:ascii="Times New Roman" w:hAnsi="Times New Roman" w:cs="Times New Roman"/>
          <w:sz w:val="28"/>
          <w:szCs w:val="28"/>
          <w:shd w:val="clear" w:color="auto" w:fill="FFFFFF"/>
        </w:rPr>
      </w:pPr>
      <w:r w:rsidRPr="00B25A04">
        <w:rPr>
          <w:rFonts w:ascii="Times New Roman" w:hAnsi="Times New Roman" w:cs="Times New Roman"/>
          <w:sz w:val="28"/>
          <w:szCs w:val="28"/>
          <w:shd w:val="clear" w:color="auto" w:fill="FFFFFF"/>
        </w:rPr>
        <w:t>2) лицам, в семье которых нет других работников с самостоятельным заработком;</w:t>
      </w:r>
    </w:p>
    <w:p w:rsidR="00B25A04" w:rsidRPr="00B25A04" w:rsidRDefault="00B25A04" w:rsidP="006A2B1B">
      <w:pPr>
        <w:spacing w:after="0" w:line="240" w:lineRule="auto"/>
        <w:jc w:val="both"/>
        <w:rPr>
          <w:rFonts w:ascii="Times New Roman" w:hAnsi="Times New Roman" w:cs="Times New Roman"/>
          <w:sz w:val="28"/>
          <w:szCs w:val="28"/>
          <w:shd w:val="clear" w:color="auto" w:fill="FFFFFF"/>
        </w:rPr>
      </w:pPr>
      <w:r w:rsidRPr="00B25A04">
        <w:rPr>
          <w:rFonts w:ascii="Times New Roman" w:hAnsi="Times New Roman" w:cs="Times New Roman"/>
          <w:sz w:val="28"/>
          <w:szCs w:val="28"/>
          <w:shd w:val="clear" w:color="auto" w:fill="FFFFFF"/>
        </w:rPr>
        <w:t xml:space="preserve">3) работникам, получившим в период работы у данного работодателя трудовое увечье или профессиональное заболевание; </w:t>
      </w:r>
    </w:p>
    <w:p w:rsidR="00B25A04" w:rsidRPr="00B25A04" w:rsidRDefault="00B25A04" w:rsidP="006A2B1B">
      <w:pPr>
        <w:spacing w:after="0" w:line="240" w:lineRule="auto"/>
        <w:jc w:val="both"/>
        <w:rPr>
          <w:rFonts w:ascii="Times New Roman" w:hAnsi="Times New Roman" w:cs="Times New Roman"/>
          <w:sz w:val="28"/>
          <w:szCs w:val="28"/>
          <w:shd w:val="clear" w:color="auto" w:fill="FFFFFF"/>
        </w:rPr>
      </w:pPr>
      <w:r w:rsidRPr="00B25A04">
        <w:rPr>
          <w:rFonts w:ascii="Times New Roman" w:hAnsi="Times New Roman" w:cs="Times New Roman"/>
          <w:sz w:val="28"/>
          <w:szCs w:val="28"/>
          <w:shd w:val="clear" w:color="auto" w:fill="FFFFFF"/>
        </w:rPr>
        <w:t>4)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 работникам совмещающим работу с обучением  по специальности в  учреждениях профессионального образования, независимо от того, за чей счет они обучаются;</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6)  работникам,  повышающим свою квалификацию по направлению работодателя без отрыва от производства;</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7) работникам, впервые поступивших на работу по полученной специальности, в течение одного года со дня окончания образовательного учреждения; </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8) работникам предпенсионного возраста (за 5 лет до пенсии);</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9) работникам, проработавших в отрасли образования свыше 10 лет;</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10) одиноким матерям или отцам, воспитывающим ребенка в возрасте до 16 лет;</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11) родителям, имеющим ребенка – инвалида в возрасте до 18 лет.</w:t>
      </w:r>
    </w:p>
    <w:p w:rsidR="00B25A04" w:rsidRPr="00B25A04" w:rsidRDefault="00B25A04" w:rsidP="00B25A04">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p>
    <w:p w:rsidR="00B25A04" w:rsidRPr="00B25A04" w:rsidRDefault="00B25A04" w:rsidP="00B25A04">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вакансии.</w:t>
      </w:r>
    </w:p>
    <w:p w:rsidR="00B25A04" w:rsidRPr="00B25A04" w:rsidRDefault="00B25A04" w:rsidP="00B25A04">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Увольнения членов профсоюза по инициативе работодателя по пунктам 2,3,5,6 (а, б, д) ст. 81 Трудового кодекса РФ производить по согласованию с  профсоюзным комитетом в порядке ст. 373 ТК РФ  (Основание: ст. 82 ТК РФ).</w:t>
      </w:r>
    </w:p>
    <w:p w:rsidR="00B25A04" w:rsidRPr="00B25A04" w:rsidRDefault="00B25A04" w:rsidP="00B25A04">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rsidR="00B25A04" w:rsidRPr="00B25A04" w:rsidRDefault="00B25A04" w:rsidP="00B25A04">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По согласованию с  выборным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B25A04" w:rsidRPr="00B25A04" w:rsidRDefault="00B25A04" w:rsidP="00B25A04">
      <w:pPr>
        <w:tabs>
          <w:tab w:val="num" w:pos="1448"/>
        </w:tabs>
        <w:jc w:val="both"/>
        <w:rPr>
          <w:rFonts w:ascii="Times New Roman" w:hAnsi="Times New Roman" w:cs="Times New Roman"/>
          <w:sz w:val="28"/>
          <w:szCs w:val="28"/>
        </w:rPr>
      </w:pPr>
    </w:p>
    <w:p w:rsidR="00B25A04" w:rsidRPr="00B25A04" w:rsidRDefault="00B25A04" w:rsidP="00B25A04">
      <w:pPr>
        <w:pStyle w:val="3"/>
        <w:numPr>
          <w:ilvl w:val="0"/>
          <w:numId w:val="7"/>
        </w:numPr>
        <w:tabs>
          <w:tab w:val="clear" w:pos="1164"/>
          <w:tab w:val="num" w:pos="480"/>
        </w:tabs>
        <w:ind w:left="0" w:firstLine="0"/>
        <w:jc w:val="center"/>
        <w:rPr>
          <w:b/>
        </w:rPr>
      </w:pPr>
      <w:r w:rsidRPr="00B25A04">
        <w:rPr>
          <w:b/>
        </w:rPr>
        <w:lastRenderedPageBreak/>
        <w:t>ПРОФЕССИОНАЛЬНАЯ ПОДГОТОВКА, ПЕРЕПОДГОТОВКА И ПОВЫШЕНИЕ КВАЛИФИКАЦИИ РАБОТНИКОВ</w:t>
      </w:r>
    </w:p>
    <w:p w:rsidR="00B25A04" w:rsidRPr="00B25A04" w:rsidRDefault="00B25A04" w:rsidP="00637731">
      <w:pPr>
        <w:pStyle w:val="a6"/>
        <w:numPr>
          <w:ilvl w:val="1"/>
          <w:numId w:val="7"/>
        </w:numPr>
        <w:tabs>
          <w:tab w:val="num" w:pos="1200"/>
        </w:tabs>
        <w:ind w:left="0" w:firstLine="567"/>
        <w:jc w:val="both"/>
        <w:rPr>
          <w:rFonts w:ascii="Times New Roman" w:hAnsi="Times New Roman"/>
          <w:sz w:val="28"/>
          <w:szCs w:val="28"/>
        </w:rPr>
      </w:pPr>
      <w:r w:rsidRPr="00B25A04">
        <w:rPr>
          <w:rFonts w:ascii="Times New Roman" w:hAnsi="Times New Roman"/>
          <w:sz w:val="28"/>
          <w:szCs w:val="28"/>
        </w:rPr>
        <w:t>В соответствии с действующим законодательством работодатель определяет:</w:t>
      </w:r>
    </w:p>
    <w:p w:rsidR="00B25A04" w:rsidRPr="00B25A04" w:rsidRDefault="00B25A04" w:rsidP="00637731">
      <w:pPr>
        <w:pStyle w:val="a6"/>
        <w:ind w:firstLine="540"/>
        <w:jc w:val="both"/>
        <w:rPr>
          <w:rFonts w:ascii="Times New Roman" w:hAnsi="Times New Roman"/>
          <w:sz w:val="28"/>
          <w:szCs w:val="28"/>
        </w:rPr>
      </w:pPr>
      <w:r w:rsidRPr="00B25A04">
        <w:rPr>
          <w:rFonts w:ascii="Times New Roman" w:hAnsi="Times New Roman"/>
          <w:sz w:val="28"/>
          <w:szCs w:val="28"/>
        </w:rPr>
        <w:t>- необходимость профессиональной подготовки и переподготовки кадров для нужд образовательной организации,</w:t>
      </w:r>
    </w:p>
    <w:p w:rsidR="00B25A04" w:rsidRPr="00B25A04" w:rsidRDefault="00B25A04" w:rsidP="00637731">
      <w:pPr>
        <w:pStyle w:val="a6"/>
        <w:jc w:val="both"/>
        <w:rPr>
          <w:rFonts w:ascii="Times New Roman" w:hAnsi="Times New Roman"/>
          <w:b/>
          <w:sz w:val="28"/>
          <w:szCs w:val="28"/>
        </w:rPr>
      </w:pPr>
      <w:r w:rsidRPr="00B25A04">
        <w:rPr>
          <w:rFonts w:ascii="Times New Roman" w:hAnsi="Times New Roman"/>
          <w:sz w:val="28"/>
          <w:szCs w:val="28"/>
        </w:rPr>
        <w:tab/>
        <w:t>-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составляет план переподготовки кадров на каждый календарный год с учетом перспектив развития образовательной организации.</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3.2. Работодатель обязуется:</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3.2.1. Организовывать профессиональную подготовку, переподготовку и повышение квалификации работников (в разрезе специальности).</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3.2.2. Повышать квалификацию педагогических работников не реже чем один раз в три года;</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 xml:space="preserve"> 3.2.3. При направлении работника на профессиональное обучение или дополнительное </w:t>
      </w:r>
      <w:r w:rsidRPr="00AC5E69">
        <w:rPr>
          <w:rFonts w:ascii="Times New Roman" w:hAnsi="Times New Roman" w:cs="Times New Roman"/>
          <w:sz w:val="28"/>
          <w:szCs w:val="28"/>
        </w:rPr>
        <w:t xml:space="preserve">профессиональное образование, на прохождение </w:t>
      </w:r>
      <w:hyperlink r:id="rId9" w:history="1">
        <w:r w:rsidRPr="00AC5E69">
          <w:rPr>
            <w:rStyle w:val="a5"/>
            <w:rFonts w:ascii="Times New Roman" w:hAnsi="Times New Roman"/>
            <w:color w:val="auto"/>
            <w:sz w:val="28"/>
            <w:szCs w:val="28"/>
            <w:u w:val="none"/>
          </w:rPr>
          <w:t>независимой оценки квалификации</w:t>
        </w:r>
      </w:hyperlink>
      <w:r w:rsidRPr="00AC5E69">
        <w:rPr>
          <w:rFonts w:ascii="Times New Roman" w:hAnsi="Times New Roman" w:cs="Times New Roman"/>
          <w:sz w:val="28"/>
          <w:szCs w:val="28"/>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w:t>
      </w:r>
      <w:hyperlink r:id="rId10" w:tooltip="Ссылка на список документов:&#10;&quot;Трудовой кодекс Российской Федерации&quot; от 30.12.2001 N 197-ФЗ&#10;(ред. от 03.07.2016)&#10;(с изм. и доп., вступ. в силу с 01.01.2017)&#10;-------------------- &#10;Постановление Правительства РФ от 24.12.2007 N 922&#10;(ред. от 10.12.2016)&#10;&quot;Об особен" w:history="1">
        <w:r w:rsidRPr="00AC5E69">
          <w:rPr>
            <w:rStyle w:val="a5"/>
            <w:rFonts w:ascii="Times New Roman" w:hAnsi="Times New Roman"/>
            <w:color w:val="auto"/>
            <w:sz w:val="28"/>
            <w:szCs w:val="28"/>
            <w:u w:val="none"/>
          </w:rPr>
          <w:t>средняя заработная плата</w:t>
        </w:r>
      </w:hyperlink>
      <w:r w:rsidRPr="00AC5E69">
        <w:rPr>
          <w:rFonts w:ascii="Times New Roman" w:hAnsi="Times New Roman" w:cs="Times New Roman"/>
          <w:sz w:val="28"/>
          <w:szCs w:val="28"/>
        </w:rPr>
        <w:t xml:space="preserve">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(ст.187 ТК РФ).</w:t>
      </w:r>
    </w:p>
    <w:p w:rsidR="00B25A04" w:rsidRPr="00AC5E69" w:rsidRDefault="00B25A04" w:rsidP="00637731">
      <w:pPr>
        <w:pStyle w:val="a6"/>
        <w:ind w:firstLine="709"/>
        <w:jc w:val="both"/>
        <w:rPr>
          <w:rFonts w:ascii="Times New Roman" w:hAnsi="Times New Roman"/>
          <w:sz w:val="28"/>
          <w:szCs w:val="28"/>
        </w:rPr>
      </w:pPr>
      <w:r w:rsidRPr="00AC5E69">
        <w:rPr>
          <w:rFonts w:ascii="Times New Roman" w:hAnsi="Times New Roman"/>
          <w:sz w:val="28"/>
          <w:szCs w:val="28"/>
        </w:rPr>
        <w:t>3.2.4. 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 в порядке, предусмотренном ст. 173-176 ТК РФ.</w:t>
      </w:r>
    </w:p>
    <w:p w:rsidR="00B25A04" w:rsidRPr="00AC5E69" w:rsidRDefault="00B25A04" w:rsidP="00B25A04">
      <w:pPr>
        <w:spacing w:after="0"/>
        <w:ind w:firstLine="567"/>
        <w:jc w:val="both"/>
        <w:rPr>
          <w:rFonts w:ascii="Times New Roman" w:hAnsi="Times New Roman" w:cs="Times New Roman"/>
          <w:sz w:val="28"/>
          <w:szCs w:val="28"/>
        </w:rPr>
      </w:pPr>
      <w:r w:rsidRPr="00AC5E69">
        <w:rPr>
          <w:rFonts w:ascii="Times New Roman" w:hAnsi="Times New Roman" w:cs="Times New Roman"/>
          <w:sz w:val="28"/>
          <w:szCs w:val="28"/>
        </w:rPr>
        <w:t>3.2.5.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25A04" w:rsidRPr="00AC5E69" w:rsidRDefault="00B25A04" w:rsidP="00637731">
      <w:pPr>
        <w:pStyle w:val="a6"/>
        <w:ind w:firstLine="540"/>
        <w:jc w:val="both"/>
        <w:rPr>
          <w:rFonts w:ascii="Times New Roman" w:hAnsi="Times New Roman"/>
          <w:sz w:val="28"/>
          <w:szCs w:val="28"/>
        </w:rPr>
      </w:pPr>
      <w:r w:rsidRPr="00AC5E69">
        <w:rPr>
          <w:rFonts w:ascii="Times New Roman" w:hAnsi="Times New Roman"/>
          <w:sz w:val="28"/>
          <w:szCs w:val="28"/>
        </w:rPr>
        <w:lastRenderedPageBreak/>
        <w:t xml:space="preserve">3.2.6. Организовывать проведение аттестации педагогических работников и по ее результатам устанавливать работникам в соответствии с полученной квалификационной категорией доплаты со дня вынесения решения аттестационной комиссией. </w:t>
      </w:r>
    </w:p>
    <w:p w:rsidR="00B25A04" w:rsidRPr="00AC5E69" w:rsidRDefault="00B25A04" w:rsidP="00637731">
      <w:pPr>
        <w:tabs>
          <w:tab w:val="left" w:pos="0"/>
        </w:tabs>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ab/>
        <w:t>При аттестации педагогических кадров руководствоваться приказом Департамента Белгородской области от 02.07.2019 г. № 2011 «Об региональных документов по аттестации педагогических работников».</w:t>
      </w:r>
    </w:p>
    <w:p w:rsidR="00D65F09" w:rsidRPr="00AC5E69" w:rsidRDefault="00D65F09" w:rsidP="00D65F09">
      <w:pPr>
        <w:spacing w:after="120"/>
        <w:ind w:firstLine="709"/>
        <w:jc w:val="both"/>
        <w:rPr>
          <w:rFonts w:ascii="Times New Roman" w:hAnsi="Times New Roman" w:cs="Times New Roman"/>
          <w:sz w:val="28"/>
          <w:szCs w:val="28"/>
        </w:rPr>
      </w:pPr>
      <w:r w:rsidRPr="00AC5E69">
        <w:rPr>
          <w:rFonts w:ascii="Times New Roman" w:hAnsi="Times New Roman" w:cs="Times New Roman"/>
          <w:sz w:val="28"/>
          <w:szCs w:val="28"/>
        </w:rPr>
        <w:t xml:space="preserve">3.2.7. Об основании для освобождения педагогических работников от экспертной оценки аттестационных материалов (портфолио): </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xml:space="preserve">а) При прохождении аттестации на первую и высшую квалификационную категорию имеют право на освобождение от экспертной оценки аттестационных материалов: </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педагогические работники, ставшие в межаттестационный период:</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xml:space="preserve"> •</w:t>
      </w:r>
      <w:r w:rsidRPr="00AC5E69">
        <w:rPr>
          <w:rFonts w:ascii="Times New Roman" w:hAnsi="Times New Roman" w:cs="Times New Roman"/>
          <w:sz w:val="28"/>
          <w:szCs w:val="28"/>
        </w:rPr>
        <w:tab/>
        <w:t xml:space="preserve"> победителями, призёрами регионального этапа Всероссийского конкурса «Воспитатель года»;</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w:t>
      </w:r>
      <w:r w:rsidRPr="00AC5E69">
        <w:rPr>
          <w:rFonts w:ascii="Times New Roman" w:hAnsi="Times New Roman" w:cs="Times New Roman"/>
          <w:sz w:val="28"/>
          <w:szCs w:val="28"/>
        </w:rPr>
        <w:tab/>
        <w:t>победителями и призёрами регионального этапа Всероссийского конкурса «Педагог-психолог»;</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педагогические работники, получившие в межаттестационный период почётные звания «Народный …(по профилю работы)», «Заслуженный … (по профилю работы)», награжденные орденами и медалями за педагогический труд, лауреатами премии Правительства РФ;</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педагогические работники, имеющие учёные звания (ВАК) доцент, профессор (независимо от срока).</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б) Дополнительно, при прохождении аттестации на первую квалификационную категорию имеют право на освобождение от экспертной оценки аттестационных материалов:</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педагогические работники, ставшие в межаттестационный период:</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w:t>
      </w:r>
      <w:r w:rsidRPr="00AC5E69">
        <w:rPr>
          <w:rFonts w:ascii="Times New Roman" w:hAnsi="Times New Roman" w:cs="Times New Roman"/>
          <w:sz w:val="28"/>
          <w:szCs w:val="28"/>
        </w:rPr>
        <w:tab/>
        <w:t>победителями муниципального этапа Всероссийского конкурса «Воспитатель года»;</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w:t>
      </w:r>
      <w:r w:rsidRPr="00AC5E69">
        <w:rPr>
          <w:rFonts w:ascii="Times New Roman" w:hAnsi="Times New Roman" w:cs="Times New Roman"/>
          <w:sz w:val="28"/>
          <w:szCs w:val="28"/>
        </w:rPr>
        <w:tab/>
        <w:t>победителями в номинациях муниципального этапа Всероссийского конкурса «Сердце отдаю детям»;</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w:t>
      </w:r>
      <w:r w:rsidRPr="00AC5E69">
        <w:rPr>
          <w:rFonts w:ascii="Times New Roman" w:hAnsi="Times New Roman" w:cs="Times New Roman"/>
          <w:sz w:val="28"/>
          <w:szCs w:val="28"/>
        </w:rPr>
        <w:tab/>
        <w:t>победителями и призёрами муниципального этапа Всероссийского конкурса «Педагог-психолог»;</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w:t>
      </w:r>
      <w:r w:rsidRPr="00AC5E69">
        <w:rPr>
          <w:rFonts w:ascii="Times New Roman" w:hAnsi="Times New Roman" w:cs="Times New Roman"/>
          <w:sz w:val="28"/>
          <w:szCs w:val="28"/>
        </w:rPr>
        <w:tab/>
        <w:t>педагогические работники, получившие в межаттестационный период почётные звания «Почётный работник (по профилю работы)», Почётную грамоту Министерства образования и науки РФ (по профилю работы).</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3.2.8. Установленная на основании аттестации квалификационная категория действительна в течение пяти лет.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 Срок действия квалификационной категории продлению не подлежит.</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Квалификационные категории, присвоенные педагогическим работникам, учитываются в течение срока их действия на территории Белгородской области:</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при работе в должности, по которой присвоена квалификационная категория, независимо от типа и вида образовательного учреждения;</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lastRenderedPageBreak/>
        <w:t xml:space="preserve">  - при работе по тем должностям, где возможно применение наименования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 т.д.), независимо от того, по какой конкретно должности присвоена категория;</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при переезде из других регионов Российской Федерации;</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xml:space="preserve">- при выполнении педагогической  работы по разным должностям, по которым совпадают должностные обязанности, учебные программы, профили работы </w:t>
      </w:r>
    </w:p>
    <w:p w:rsidR="00D65F09" w:rsidRPr="00AC5E69" w:rsidRDefault="00D65F09" w:rsidP="00D65F09">
      <w:pPr>
        <w:spacing w:after="120"/>
        <w:ind w:firstLine="964"/>
        <w:jc w:val="both"/>
        <w:rPr>
          <w:rFonts w:ascii="Times New Roman" w:hAnsi="Times New Roman" w:cs="Times New Roman"/>
          <w:sz w:val="28"/>
          <w:szCs w:val="28"/>
        </w:rPr>
      </w:pPr>
      <w:r w:rsidRPr="00AC5E69">
        <w:rPr>
          <w:rFonts w:ascii="Times New Roman" w:hAnsi="Times New Roman" w:cs="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учитывать квалификационные категории, присвоенные по другой должности и совпадающие с профилем преподаваемого предмета или выполняемой работы педагогическим работникам может оплата труда с учетом квалификационной категории, присвоенной на основании должности в следующих случаях: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6379"/>
      </w:tblGrid>
      <w:tr w:rsidR="00D65F09" w:rsidRPr="00AC5E69" w:rsidTr="00735AD9">
        <w:tc>
          <w:tcPr>
            <w:tcW w:w="3686" w:type="dxa"/>
            <w:shd w:val="clear" w:color="auto" w:fill="auto"/>
          </w:tcPr>
          <w:p w:rsidR="00D65F09" w:rsidRPr="00AC5E69" w:rsidRDefault="00D65F09" w:rsidP="00735AD9">
            <w:pPr>
              <w:pStyle w:val="32"/>
              <w:shd w:val="clear" w:color="auto" w:fill="auto"/>
              <w:ind w:left="140" w:firstLine="0"/>
              <w:rPr>
                <w:rFonts w:ascii="Times New Roman" w:hAnsi="Times New Roman" w:cs="Times New Roman"/>
                <w:sz w:val="28"/>
                <w:szCs w:val="28"/>
              </w:rPr>
            </w:pPr>
            <w:r w:rsidRPr="00AC5E69">
              <w:rPr>
                <w:rFonts w:ascii="Times New Roman" w:hAnsi="Times New Roman" w:cs="Times New Roman"/>
                <w:sz w:val="28"/>
                <w:szCs w:val="28"/>
              </w:rPr>
              <w:t xml:space="preserve">  Должность,  по которой  присвоена         квалификационная категория</w:t>
            </w:r>
          </w:p>
        </w:tc>
        <w:tc>
          <w:tcPr>
            <w:tcW w:w="6379" w:type="dxa"/>
            <w:shd w:val="clear" w:color="auto" w:fill="auto"/>
          </w:tcPr>
          <w:p w:rsidR="00D65F09" w:rsidRPr="00AC5E69" w:rsidRDefault="00D65F09" w:rsidP="00735AD9">
            <w:pPr>
              <w:pStyle w:val="32"/>
              <w:shd w:val="clear" w:color="auto" w:fill="auto"/>
              <w:spacing w:line="298" w:lineRule="exact"/>
              <w:ind w:left="-409" w:right="131" w:firstLine="0"/>
              <w:rPr>
                <w:rFonts w:ascii="Times New Roman" w:hAnsi="Times New Roman" w:cs="Times New Roman"/>
                <w:sz w:val="28"/>
                <w:szCs w:val="28"/>
              </w:rPr>
            </w:pPr>
            <w:r w:rsidRPr="00AC5E69">
              <w:rPr>
                <w:rFonts w:ascii="Times New Roman" w:hAnsi="Times New Roman" w:cs="Times New Roman"/>
                <w:sz w:val="28"/>
                <w:szCs w:val="28"/>
              </w:rPr>
              <w:t xml:space="preserve">         Должность, по которой может учитываться       квалификационная категория, присвоенная по должности, указанной в графе 1</w:t>
            </w:r>
          </w:p>
        </w:tc>
      </w:tr>
      <w:tr w:rsidR="00D65F09" w:rsidRPr="00AC5E69" w:rsidTr="00735AD9">
        <w:tc>
          <w:tcPr>
            <w:tcW w:w="3686" w:type="dxa"/>
            <w:shd w:val="clear" w:color="auto" w:fill="auto"/>
          </w:tcPr>
          <w:p w:rsidR="00D65F09" w:rsidRPr="00AC5E69" w:rsidRDefault="00C15881" w:rsidP="00AC5E69">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Учитель физвоспитания, пре</w:t>
            </w:r>
            <w:r w:rsidR="00D65F09" w:rsidRPr="00AC5E69">
              <w:rPr>
                <w:rFonts w:ascii="Times New Roman" w:hAnsi="Times New Roman" w:cs="Times New Roman"/>
                <w:sz w:val="28"/>
                <w:szCs w:val="28"/>
              </w:rPr>
              <w:t>подаватель физвоспитания</w:t>
            </w:r>
          </w:p>
        </w:tc>
        <w:tc>
          <w:tcPr>
            <w:tcW w:w="6379" w:type="dxa"/>
            <w:shd w:val="clear" w:color="auto" w:fill="auto"/>
          </w:tcPr>
          <w:p w:rsidR="00D65F09" w:rsidRPr="00AC5E69" w:rsidRDefault="00D65F09" w:rsidP="001671DC">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Инструктор по физическому воспитанию</w:t>
            </w:r>
          </w:p>
        </w:tc>
      </w:tr>
      <w:tr w:rsidR="00D65F09" w:rsidRPr="00AC5E69" w:rsidTr="00735AD9">
        <w:tc>
          <w:tcPr>
            <w:tcW w:w="3686" w:type="dxa"/>
            <w:shd w:val="clear" w:color="auto" w:fill="auto"/>
          </w:tcPr>
          <w:p w:rsidR="00D65F09" w:rsidRPr="00AC5E69" w:rsidRDefault="00D65F09" w:rsidP="00AC5E69">
            <w:pPr>
              <w:spacing w:after="0" w:line="240" w:lineRule="auto"/>
              <w:ind w:right="132"/>
              <w:jc w:val="both"/>
              <w:rPr>
                <w:rFonts w:ascii="Times New Roman" w:hAnsi="Times New Roman" w:cs="Times New Roman"/>
                <w:sz w:val="28"/>
                <w:szCs w:val="28"/>
              </w:rPr>
            </w:pPr>
            <w:r w:rsidRPr="00AC5E69">
              <w:rPr>
                <w:rFonts w:ascii="Times New Roman" w:hAnsi="Times New Roman" w:cs="Times New Roman"/>
                <w:sz w:val="28"/>
                <w:szCs w:val="28"/>
              </w:rPr>
              <w:t xml:space="preserve">Учитель-дефектолог, </w:t>
            </w:r>
          </w:p>
          <w:p w:rsidR="00D65F09" w:rsidRPr="00AC5E69" w:rsidRDefault="00D65F09" w:rsidP="00AC5E69">
            <w:pPr>
              <w:spacing w:after="0" w:line="240" w:lineRule="auto"/>
              <w:ind w:right="132"/>
              <w:jc w:val="both"/>
              <w:rPr>
                <w:rFonts w:ascii="Times New Roman" w:hAnsi="Times New Roman" w:cs="Times New Roman"/>
                <w:sz w:val="28"/>
                <w:szCs w:val="28"/>
              </w:rPr>
            </w:pPr>
            <w:r w:rsidRPr="00AC5E69">
              <w:rPr>
                <w:rFonts w:ascii="Times New Roman" w:hAnsi="Times New Roman" w:cs="Times New Roman"/>
                <w:sz w:val="28"/>
                <w:szCs w:val="28"/>
              </w:rPr>
              <w:t>учитель- логопе</w:t>
            </w:r>
            <w:r w:rsidR="00AC5E69">
              <w:rPr>
                <w:rFonts w:ascii="Times New Roman" w:hAnsi="Times New Roman" w:cs="Times New Roman"/>
                <w:sz w:val="28"/>
                <w:szCs w:val="28"/>
              </w:rPr>
              <w:t>д</w:t>
            </w:r>
          </w:p>
        </w:tc>
        <w:tc>
          <w:tcPr>
            <w:tcW w:w="6379" w:type="dxa"/>
            <w:shd w:val="clear" w:color="auto" w:fill="auto"/>
          </w:tcPr>
          <w:p w:rsidR="00D65F09" w:rsidRPr="00AC5E69" w:rsidRDefault="00AC5E69" w:rsidP="001671DC">
            <w:pPr>
              <w:spacing w:after="0" w:line="240" w:lineRule="auto"/>
              <w:ind w:right="132"/>
              <w:jc w:val="both"/>
              <w:rPr>
                <w:rFonts w:ascii="Times New Roman" w:hAnsi="Times New Roman" w:cs="Times New Roman"/>
                <w:sz w:val="28"/>
                <w:szCs w:val="28"/>
              </w:rPr>
            </w:pPr>
            <w:r>
              <w:rPr>
                <w:rFonts w:ascii="Times New Roman" w:hAnsi="Times New Roman" w:cs="Times New Roman"/>
                <w:sz w:val="28"/>
                <w:szCs w:val="28"/>
              </w:rPr>
              <w:t>В</w:t>
            </w:r>
            <w:r w:rsidR="00D65F09" w:rsidRPr="00AC5E69">
              <w:rPr>
                <w:rFonts w:ascii="Times New Roman" w:hAnsi="Times New Roman" w:cs="Times New Roman"/>
                <w:sz w:val="28"/>
                <w:szCs w:val="28"/>
              </w:rPr>
              <w:t>оспит</w:t>
            </w:r>
            <w:r w:rsidR="00D65F09" w:rsidRPr="00AC5E69">
              <w:rPr>
                <w:rFonts w:ascii="Times New Roman" w:hAnsi="Times New Roman" w:cs="Times New Roman"/>
                <w:sz w:val="28"/>
                <w:szCs w:val="28"/>
              </w:rPr>
              <w:softHyphen/>
              <w:t>атель</w:t>
            </w:r>
          </w:p>
        </w:tc>
      </w:tr>
      <w:tr w:rsidR="00D65F09" w:rsidRPr="00AC5E69" w:rsidTr="00735AD9">
        <w:tc>
          <w:tcPr>
            <w:tcW w:w="3686" w:type="dxa"/>
            <w:shd w:val="clear" w:color="auto" w:fill="auto"/>
          </w:tcPr>
          <w:p w:rsidR="00D65F09" w:rsidRPr="00AC5E69" w:rsidRDefault="00D65F09" w:rsidP="00AC5E69">
            <w:pPr>
              <w:spacing w:after="0" w:line="240" w:lineRule="auto"/>
              <w:ind w:right="353"/>
              <w:jc w:val="both"/>
              <w:rPr>
                <w:rFonts w:ascii="Times New Roman" w:hAnsi="Times New Roman" w:cs="Times New Roman"/>
                <w:sz w:val="28"/>
                <w:szCs w:val="28"/>
              </w:rPr>
            </w:pPr>
            <w:r w:rsidRPr="00AC5E69">
              <w:rPr>
                <w:rFonts w:ascii="Times New Roman" w:hAnsi="Times New Roman" w:cs="Times New Roman"/>
                <w:sz w:val="28"/>
                <w:szCs w:val="28"/>
              </w:rPr>
              <w:t>Преподаватель учреждения среднего профессионального образования</w:t>
            </w:r>
          </w:p>
        </w:tc>
        <w:tc>
          <w:tcPr>
            <w:tcW w:w="6379" w:type="dxa"/>
            <w:shd w:val="clear" w:color="auto" w:fill="auto"/>
          </w:tcPr>
          <w:p w:rsidR="00D65F09" w:rsidRPr="00AC5E69" w:rsidRDefault="008E6532" w:rsidP="001671DC">
            <w:pPr>
              <w:spacing w:after="0" w:line="240" w:lineRule="auto"/>
              <w:ind w:right="205"/>
              <w:jc w:val="both"/>
              <w:rPr>
                <w:rFonts w:ascii="Times New Roman" w:hAnsi="Times New Roman" w:cs="Times New Roman"/>
                <w:sz w:val="28"/>
                <w:szCs w:val="28"/>
              </w:rPr>
            </w:pPr>
            <w:r w:rsidRPr="00AC5E69">
              <w:rPr>
                <w:rFonts w:ascii="Times New Roman" w:hAnsi="Times New Roman" w:cs="Times New Roman"/>
                <w:sz w:val="28"/>
                <w:szCs w:val="28"/>
              </w:rPr>
              <w:t>М</w:t>
            </w:r>
            <w:r w:rsidR="00D65F09" w:rsidRPr="00AC5E69">
              <w:rPr>
                <w:rFonts w:ascii="Times New Roman" w:hAnsi="Times New Roman" w:cs="Times New Roman"/>
                <w:sz w:val="28"/>
                <w:szCs w:val="28"/>
              </w:rPr>
              <w:t>узыкальный руководитель</w:t>
            </w:r>
          </w:p>
        </w:tc>
      </w:tr>
      <w:tr w:rsidR="00D65F09" w:rsidRPr="00AC5E69" w:rsidTr="00735AD9">
        <w:tc>
          <w:tcPr>
            <w:tcW w:w="3686" w:type="dxa"/>
            <w:shd w:val="clear" w:color="auto" w:fill="auto"/>
          </w:tcPr>
          <w:p w:rsidR="00D65F09" w:rsidRPr="00AC5E69" w:rsidRDefault="00AC5E69" w:rsidP="00AC5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музыки общеобразо</w:t>
            </w:r>
            <w:r w:rsidR="00D65F09" w:rsidRPr="00AC5E69">
              <w:rPr>
                <w:rFonts w:ascii="Times New Roman" w:hAnsi="Times New Roman" w:cs="Times New Roman"/>
                <w:sz w:val="28"/>
                <w:szCs w:val="28"/>
              </w:rPr>
              <w:t>вательного учреждения</w:t>
            </w:r>
          </w:p>
        </w:tc>
        <w:tc>
          <w:tcPr>
            <w:tcW w:w="6379" w:type="dxa"/>
            <w:shd w:val="clear" w:color="auto" w:fill="auto"/>
          </w:tcPr>
          <w:p w:rsidR="00D65F09" w:rsidRPr="00AC5E69" w:rsidRDefault="00D65F09" w:rsidP="001671DC">
            <w:pPr>
              <w:spacing w:after="0" w:line="240" w:lineRule="auto"/>
              <w:rPr>
                <w:rFonts w:ascii="Times New Roman" w:hAnsi="Times New Roman" w:cs="Times New Roman"/>
                <w:sz w:val="28"/>
                <w:szCs w:val="28"/>
              </w:rPr>
            </w:pPr>
            <w:r w:rsidRPr="00AC5E69">
              <w:rPr>
                <w:rFonts w:ascii="Times New Roman" w:hAnsi="Times New Roman" w:cs="Times New Roman"/>
                <w:sz w:val="28"/>
                <w:szCs w:val="28"/>
              </w:rPr>
              <w:t>Музыкальный руководитель</w:t>
            </w:r>
          </w:p>
        </w:tc>
      </w:tr>
    </w:tbl>
    <w:p w:rsidR="00D65F09" w:rsidRPr="00AC5E69" w:rsidRDefault="00D65F09" w:rsidP="00D65F09">
      <w:pPr>
        <w:pStyle w:val="3"/>
        <w:ind w:firstLine="708"/>
      </w:pPr>
    </w:p>
    <w:p w:rsidR="00B25A04" w:rsidRPr="00AC5E69" w:rsidRDefault="00B25A04" w:rsidP="00B25A04">
      <w:pPr>
        <w:numPr>
          <w:ilvl w:val="0"/>
          <w:numId w:val="7"/>
        </w:numPr>
        <w:tabs>
          <w:tab w:val="clear" w:pos="1164"/>
          <w:tab w:val="num" w:pos="600"/>
        </w:tabs>
        <w:spacing w:after="0" w:line="240" w:lineRule="auto"/>
        <w:ind w:left="0" w:firstLine="0"/>
        <w:jc w:val="center"/>
        <w:rPr>
          <w:rFonts w:ascii="Times New Roman" w:hAnsi="Times New Roman" w:cs="Times New Roman"/>
          <w:b/>
          <w:sz w:val="28"/>
          <w:szCs w:val="28"/>
        </w:rPr>
      </w:pPr>
      <w:r w:rsidRPr="00AC5E69">
        <w:rPr>
          <w:rFonts w:ascii="Times New Roman" w:hAnsi="Times New Roman" w:cs="Times New Roman"/>
          <w:b/>
          <w:sz w:val="28"/>
          <w:szCs w:val="28"/>
        </w:rPr>
        <w:t>РАБОЧЕЕ ВРЕМЯ И ВРЕМЯ ОТДЫХА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Стороны пришли к соглашению о том, что:</w:t>
      </w:r>
    </w:p>
    <w:p w:rsidR="00B25A04" w:rsidRPr="00B25A04" w:rsidRDefault="00B25A04" w:rsidP="00637731">
      <w:pPr>
        <w:numPr>
          <w:ilvl w:val="1"/>
          <w:numId w:val="7"/>
        </w:numPr>
        <w:tabs>
          <w:tab w:val="num" w:pos="1320"/>
        </w:tabs>
        <w:autoSpaceDE w:val="0"/>
        <w:autoSpaceDN w:val="0"/>
        <w:adjustRightInd w:val="0"/>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Вопросы рабочего времени и времени отдыха педагогических и иных работников регулируются:</w:t>
      </w:r>
    </w:p>
    <w:p w:rsidR="00B25A04" w:rsidRPr="00B25A04" w:rsidRDefault="00B25A04" w:rsidP="00637731">
      <w:pPr>
        <w:autoSpaceDE w:val="0"/>
        <w:autoSpaceDN w:val="0"/>
        <w:adjustRightInd w:val="0"/>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Трудовым кодексом РФ;</w:t>
      </w:r>
    </w:p>
    <w:p w:rsidR="00B25A04" w:rsidRPr="00B25A04" w:rsidRDefault="00B25A04" w:rsidP="00637731">
      <w:pPr>
        <w:autoSpaceDE w:val="0"/>
        <w:autoSpaceDN w:val="0"/>
        <w:adjustRightInd w:val="0"/>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приказом Министерства образования и науки РФ от 22.12.2014г.</w:t>
      </w:r>
    </w:p>
    <w:p w:rsidR="00B25A04" w:rsidRPr="00B25A04" w:rsidRDefault="00B25A04" w:rsidP="00637731">
      <w:pPr>
        <w:autoSpaceDE w:val="0"/>
        <w:autoSpaceDN w:val="0"/>
        <w:adjustRightInd w:val="0"/>
        <w:spacing w:after="0" w:line="240" w:lineRule="auto"/>
        <w:jc w:val="both"/>
        <w:rPr>
          <w:rFonts w:ascii="Times New Roman" w:hAnsi="Times New Roman" w:cs="Times New Roman"/>
          <w:bCs/>
          <w:sz w:val="28"/>
          <w:szCs w:val="28"/>
        </w:rPr>
      </w:pPr>
      <w:r w:rsidRPr="00B25A04">
        <w:rPr>
          <w:rFonts w:ascii="Times New Roman" w:hAnsi="Times New Roman" w:cs="Times New Roman"/>
          <w:sz w:val="28"/>
          <w:szCs w:val="28"/>
        </w:rPr>
        <w:t xml:space="preserve"> № 1601 </w:t>
      </w:r>
      <w:r w:rsidRPr="00B25A04">
        <w:rPr>
          <w:rFonts w:ascii="Times New Roman" w:hAnsi="Times New Roman" w:cs="Times New Roman"/>
          <w:bCs/>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25A04" w:rsidRPr="00B25A04" w:rsidRDefault="00B25A04" w:rsidP="00637731">
      <w:pPr>
        <w:autoSpaceDE w:val="0"/>
        <w:autoSpaceDN w:val="0"/>
        <w:adjustRightInd w:val="0"/>
        <w:spacing w:after="0" w:line="240" w:lineRule="auto"/>
        <w:ind w:firstLine="540"/>
        <w:jc w:val="both"/>
        <w:rPr>
          <w:rFonts w:ascii="Times New Roman" w:hAnsi="Times New Roman" w:cs="Times New Roman"/>
          <w:bCs/>
          <w:sz w:val="28"/>
          <w:szCs w:val="28"/>
        </w:rPr>
      </w:pPr>
      <w:r w:rsidRPr="00B25A04">
        <w:rPr>
          <w:rFonts w:ascii="Times New Roman" w:hAnsi="Times New Roman" w:cs="Times New Roman"/>
          <w:bCs/>
          <w:sz w:val="28"/>
          <w:szCs w:val="28"/>
        </w:rPr>
        <w:lastRenderedPageBreak/>
        <w:t xml:space="preserve">- </w:t>
      </w:r>
      <w:r w:rsidRPr="00B25A04">
        <w:rPr>
          <w:rFonts w:ascii="Times New Roman" w:hAnsi="Times New Roman" w:cs="Times New Roman"/>
          <w:sz w:val="28"/>
          <w:szCs w:val="28"/>
        </w:rPr>
        <w:t xml:space="preserve">приказом Министерства образования и науки РФ </w:t>
      </w:r>
      <w:r w:rsidRPr="00B25A04">
        <w:rPr>
          <w:rFonts w:ascii="Times New Roman" w:hAnsi="Times New Roman" w:cs="Times New Roman"/>
          <w:bCs/>
          <w:sz w:val="28"/>
          <w:szCs w:val="28"/>
        </w:rPr>
        <w:t>от 11.05.2016г. №536 «Особенности режима рабочего времени и времени отдыха педагогических и иных работников организаций, осуществляющих образовательную деятельность»;</w:t>
      </w:r>
    </w:p>
    <w:p w:rsidR="00B25A04" w:rsidRPr="00B25A04" w:rsidRDefault="00B25A04" w:rsidP="00637731">
      <w:pPr>
        <w:pStyle w:val="a6"/>
        <w:ind w:firstLine="540"/>
        <w:jc w:val="both"/>
        <w:rPr>
          <w:rFonts w:ascii="Times New Roman" w:hAnsi="Times New Roman"/>
          <w:sz w:val="28"/>
          <w:szCs w:val="28"/>
        </w:rPr>
      </w:pPr>
      <w:r w:rsidRPr="00B25A04">
        <w:rPr>
          <w:rFonts w:ascii="Times New Roman" w:hAnsi="Times New Roman"/>
          <w:sz w:val="28"/>
          <w:szCs w:val="28"/>
        </w:rPr>
        <w:t>- постановлением Правительства Российской Федерации от 14 мая 2015г. №466 «О ежегодных основных удлиненных оплачиваемых отпусках»;</w:t>
      </w:r>
    </w:p>
    <w:p w:rsidR="00B25A04" w:rsidRPr="00B25A04" w:rsidRDefault="00B25A04" w:rsidP="00637731">
      <w:pPr>
        <w:autoSpaceDE w:val="0"/>
        <w:autoSpaceDN w:val="0"/>
        <w:adjustRightInd w:val="0"/>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приказом Министерства образования и науки РФ от 31.05.2016г.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B25A04" w:rsidRPr="008903D0" w:rsidRDefault="00B25A04" w:rsidP="00637731">
      <w:pPr>
        <w:numPr>
          <w:ilvl w:val="1"/>
          <w:numId w:val="7"/>
        </w:numPr>
        <w:tabs>
          <w:tab w:val="num" w:pos="1320"/>
        </w:tabs>
        <w:spacing w:after="0" w:line="240" w:lineRule="auto"/>
        <w:ind w:left="0" w:firstLine="567"/>
        <w:jc w:val="both"/>
        <w:rPr>
          <w:rFonts w:ascii="Times New Roman" w:hAnsi="Times New Roman" w:cs="Times New Roman"/>
          <w:color w:val="FF0000"/>
          <w:sz w:val="28"/>
          <w:szCs w:val="28"/>
        </w:rPr>
      </w:pPr>
      <w:r w:rsidRPr="00B25A04">
        <w:rPr>
          <w:rFonts w:ascii="Times New Roman" w:hAnsi="Times New Roman" w:cs="Times New Roman"/>
          <w:sz w:val="28"/>
          <w:szCs w:val="28"/>
        </w:rPr>
        <w:t xml:space="preserve">Рабочее время и время отдыха работников определяется Правилами внутреннего трудового распорядка организации (ст. 91 ТК РФ) (приложение №2),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w:t>
      </w:r>
      <w:r w:rsidRPr="008903D0">
        <w:rPr>
          <w:rFonts w:ascii="Times New Roman" w:hAnsi="Times New Roman" w:cs="Times New Roman"/>
          <w:sz w:val="28"/>
          <w:szCs w:val="28"/>
        </w:rPr>
        <w:t>обязанностями, возлагаемыми на них Уставом образовательной организации.</w:t>
      </w:r>
    </w:p>
    <w:p w:rsidR="00B25A04" w:rsidRPr="008903D0" w:rsidRDefault="00B25A04" w:rsidP="00637731">
      <w:pPr>
        <w:numPr>
          <w:ilvl w:val="1"/>
          <w:numId w:val="7"/>
        </w:numPr>
        <w:tabs>
          <w:tab w:val="clear" w:pos="1448"/>
          <w:tab w:val="num" w:pos="1320"/>
        </w:tabs>
        <w:spacing w:after="0" w:line="240" w:lineRule="auto"/>
        <w:ind w:left="0" w:firstLine="567"/>
        <w:jc w:val="both"/>
        <w:rPr>
          <w:rFonts w:ascii="Times New Roman" w:hAnsi="Times New Roman" w:cs="Times New Roman"/>
          <w:color w:val="FF0000"/>
          <w:sz w:val="28"/>
          <w:szCs w:val="28"/>
        </w:rPr>
      </w:pPr>
      <w:r w:rsidRPr="008903D0">
        <w:rPr>
          <w:rFonts w:ascii="Times New Roman" w:hAnsi="Times New Roman" w:cs="Times New Roman"/>
          <w:sz w:val="28"/>
          <w:szCs w:val="28"/>
        </w:rPr>
        <w:t>Для руководящих работников, работников из числа административно-хозяйственного,</w:t>
      </w:r>
      <w:r w:rsidRPr="00B25A04">
        <w:rPr>
          <w:rFonts w:ascii="Times New Roman" w:hAnsi="Times New Roman" w:cs="Times New Roman"/>
          <w:sz w:val="28"/>
          <w:szCs w:val="28"/>
        </w:rPr>
        <w:t xml:space="preserve">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 </w:t>
      </w:r>
      <w:r w:rsidRPr="008903D0">
        <w:rPr>
          <w:rFonts w:ascii="Times New Roman" w:hAnsi="Times New Roman" w:cs="Times New Roman"/>
          <w:sz w:val="28"/>
          <w:szCs w:val="28"/>
        </w:rPr>
        <w:t>(для женщин – 36 часов в неделю).</w:t>
      </w:r>
    </w:p>
    <w:p w:rsidR="00B25A04" w:rsidRPr="00B25A04" w:rsidRDefault="00B25A04" w:rsidP="00637731">
      <w:pPr>
        <w:numPr>
          <w:ilvl w:val="1"/>
          <w:numId w:val="7"/>
        </w:numPr>
        <w:tabs>
          <w:tab w:val="num" w:pos="132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w:t>
      </w:r>
    </w:p>
    <w:p w:rsidR="00B25A04" w:rsidRPr="00B25A04" w:rsidRDefault="00B25A04" w:rsidP="00637731">
      <w:pPr>
        <w:spacing w:after="0" w:line="240" w:lineRule="auto"/>
        <w:ind w:firstLine="705"/>
        <w:jc w:val="both"/>
        <w:rPr>
          <w:rFonts w:ascii="Times New Roman" w:hAnsi="Times New Roman" w:cs="Times New Roman"/>
          <w:color w:val="555555"/>
          <w:sz w:val="28"/>
          <w:szCs w:val="28"/>
          <w:shd w:val="clear" w:color="auto" w:fill="FFFFFF"/>
        </w:rPr>
      </w:pPr>
      <w:r w:rsidRPr="00B25A04">
        <w:rPr>
          <w:rFonts w:ascii="Times New Roman" w:hAnsi="Times New Roman" w:cs="Times New Roman"/>
          <w:sz w:val="28"/>
          <w:szCs w:val="28"/>
        </w:rPr>
        <w:t>Рабочее время педагогов делится на нормированную и ненормированную часть:</w:t>
      </w:r>
    </w:p>
    <w:p w:rsidR="00B25A04" w:rsidRPr="00B25A04" w:rsidRDefault="00B25A04" w:rsidP="00637731">
      <w:pPr>
        <w:spacing w:after="0" w:line="240" w:lineRule="auto"/>
        <w:ind w:firstLine="709"/>
        <w:jc w:val="both"/>
        <w:rPr>
          <w:rFonts w:ascii="Times New Roman" w:hAnsi="Times New Roman" w:cs="Times New Roman"/>
          <w:sz w:val="28"/>
          <w:szCs w:val="28"/>
          <w:shd w:val="clear" w:color="auto" w:fill="FFFFFF"/>
        </w:rPr>
      </w:pPr>
      <w:r w:rsidRPr="00B25A04">
        <w:rPr>
          <w:rFonts w:ascii="Times New Roman" w:hAnsi="Times New Roman" w:cs="Times New Roman"/>
          <w:sz w:val="28"/>
          <w:szCs w:val="28"/>
          <w:shd w:val="clear" w:color="auto" w:fill="FFFFFF"/>
        </w:rPr>
        <w:t>- нормируемая часть педагогической работы (регулируется учебными планами, расписанием, графиками и др.), в зависимости от должности и (или) специальности педагогического работника ему может быть установлена или продолжительность рабочего времени в неделю, или норма часов педагогической работы за ставку зарплаты;</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shd w:val="clear" w:color="auto" w:fill="FFFFFF"/>
        </w:rPr>
        <w:t xml:space="preserve">- ненормируемая  связанная с выполнением работ по подготовке к занятиям, с участием в деятельности педагогических и иных советов, методических объединений, в других формах методической работы, с осуществлением связи с родителями, с проведением родительских собраний и т.п., </w:t>
      </w:r>
      <w:r w:rsidRPr="00B25A04">
        <w:rPr>
          <w:rFonts w:ascii="Times New Roman" w:hAnsi="Times New Roman" w:cs="Times New Roman"/>
          <w:color w:val="000000"/>
          <w:sz w:val="28"/>
          <w:szCs w:val="28"/>
          <w:shd w:val="clear" w:color="auto" w:fill="FFFFFF"/>
        </w:rPr>
        <w:t xml:space="preserve">   требующая затрат рабочего времени, вытекает  из должностных обязанностей педагогов,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том числе личными планами педагогического работника.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Конкретная продолжительность рабочего времени педагогических работников определяется с учетом нормы часов педагогической работы, установленных за ставку заработной платы, объема учебной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Неполное рабочее время – неполный рабочий день или неполная рабочая неделя устанавливаются в следующих случаях:</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lastRenderedPageBreak/>
        <w:t>- по соглашению между работником и работодателем;</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Родитель ребенка-инвалида имеет право на 4 добавочных выходных дня ежемесячно.</w:t>
      </w:r>
    </w:p>
    <w:p w:rsidR="00B25A04" w:rsidRPr="00B25A04" w:rsidRDefault="00B25A04" w:rsidP="00637731">
      <w:pPr>
        <w:numPr>
          <w:ilvl w:val="1"/>
          <w:numId w:val="7"/>
        </w:numPr>
        <w:tabs>
          <w:tab w:val="num" w:pos="132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Часы, свободные от проведения занятий, дежурств, предусмотренных планом организации (заседания педагогического совета, родительские собрания и т. д.), педагогические работники вправе использовать по своему усмотрению.</w:t>
      </w:r>
    </w:p>
    <w:p w:rsidR="00B25A04" w:rsidRPr="00B25A04" w:rsidRDefault="00B25A04" w:rsidP="00637731">
      <w:pPr>
        <w:numPr>
          <w:ilvl w:val="1"/>
          <w:numId w:val="7"/>
        </w:numPr>
        <w:tabs>
          <w:tab w:val="num" w:pos="132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Работа в выходные и нерабочие праздничные дни запрещена. Привлечение работников образовательной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в целом или её подразделений.</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Привлечение работников в выходные и нерабочие праздничные дни без их согласия допускается в только случаях, предусмотренных ст.113 ТК РФ.</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В других случаях привлечение к работе в выходные дни и праздничные нерабочие дни возможно только с письменного согласия работника и с учетом мнения выборного органа первичной профсоюзной организации.</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при условии, если это не запрещено им по состоянию здоровья в соответствии с медицинским заключением.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Привлечение работников к работе в выходные и нерабочие праздничные дни производится по письменному приказу работодателя.</w:t>
      </w:r>
    </w:p>
    <w:p w:rsidR="00B25A04" w:rsidRPr="008903D0" w:rsidRDefault="00B25A04" w:rsidP="00637731">
      <w:pPr>
        <w:autoSpaceDE w:val="0"/>
        <w:autoSpaceDN w:val="0"/>
        <w:adjustRightInd w:val="0"/>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xml:space="preserve">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w:t>
      </w:r>
      <w:r w:rsidRPr="008903D0">
        <w:rPr>
          <w:rFonts w:ascii="Times New Roman" w:hAnsi="Times New Roman" w:cs="Times New Roman"/>
          <w:sz w:val="28"/>
          <w:szCs w:val="28"/>
        </w:rPr>
        <w:t>отдыха оплате не подлежит.</w:t>
      </w:r>
    </w:p>
    <w:p w:rsidR="00B25A04" w:rsidRPr="008903D0" w:rsidRDefault="00B25A04" w:rsidP="00637731">
      <w:pPr>
        <w:numPr>
          <w:ilvl w:val="1"/>
          <w:numId w:val="7"/>
        </w:numPr>
        <w:spacing w:after="0" w:line="240" w:lineRule="auto"/>
        <w:ind w:left="0" w:firstLine="567"/>
        <w:jc w:val="both"/>
        <w:rPr>
          <w:rFonts w:ascii="Times New Roman" w:hAnsi="Times New Roman" w:cs="Times New Roman"/>
          <w:spacing w:val="-6"/>
          <w:sz w:val="28"/>
          <w:szCs w:val="28"/>
        </w:rPr>
      </w:pPr>
      <w:r w:rsidRPr="008903D0">
        <w:rPr>
          <w:rFonts w:ascii="Times New Roman" w:hAnsi="Times New Roman" w:cs="Times New Roman"/>
          <w:sz w:val="28"/>
          <w:szCs w:val="28"/>
        </w:rPr>
        <w:t xml:space="preserve">В случаях, предусмотренных ст. 99 ТК РФ, </w:t>
      </w:r>
      <w:r w:rsidRPr="008903D0">
        <w:rPr>
          <w:rFonts w:ascii="Times New Roman" w:hAnsi="Times New Roman" w:cs="Times New Roman"/>
          <w:sz w:val="28"/>
          <w:szCs w:val="28"/>
          <w:shd w:val="clear" w:color="auto" w:fill="FFFFFF"/>
        </w:rPr>
        <w:t>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pacing w:val="-6"/>
          <w:sz w:val="28"/>
          <w:szCs w:val="28"/>
        </w:rPr>
      </w:pPr>
      <w:r w:rsidRPr="00B25A04">
        <w:rPr>
          <w:rFonts w:ascii="Times New Roman" w:hAnsi="Times New Roman" w:cs="Times New Roman"/>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42 календарных дня,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25A04" w:rsidRPr="00B25A04" w:rsidRDefault="00B25A04" w:rsidP="00637731">
      <w:pPr>
        <w:pStyle w:val="3"/>
        <w:ind w:firstLine="709"/>
      </w:pPr>
      <w:r w:rsidRPr="00B25A04">
        <w:t>Отпуск за первый год работы предоставляется работникам по истечении шести месяцев непрерывной работы в образовательной организации. По соглашению сторон оплачиваемый отпуск может быть предоставлен работникам и до истечения шести месяцев (статья 122 ТК РФ).</w:t>
      </w:r>
    </w:p>
    <w:p w:rsidR="00B25A04" w:rsidRPr="00B25A04" w:rsidRDefault="00B25A04" w:rsidP="00637731">
      <w:pPr>
        <w:pStyle w:val="3"/>
        <w:ind w:firstLine="709"/>
        <w:rPr>
          <w:shd w:val="clear" w:color="auto" w:fill="FFFFFF"/>
        </w:rPr>
      </w:pPr>
      <w:r w:rsidRPr="00A77E86">
        <w:rPr>
          <w:shd w:val="clear" w:color="auto" w:fill="FFFFFF"/>
        </w:rPr>
        <w:lastRenderedPageBreak/>
        <w:t>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r w:rsidRPr="00B25A04">
        <w:rPr>
          <w:shd w:val="clear" w:color="auto" w:fill="FFFFFF"/>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B25A04" w:rsidRPr="00B25A04" w:rsidRDefault="00B25A04" w:rsidP="00637731">
      <w:pPr>
        <w:pStyle w:val="3"/>
        <w:ind w:firstLine="709"/>
      </w:pPr>
      <w:r w:rsidRPr="00B25A04">
        <w:t xml:space="preserve"> За второй и последующий годы работы – в любое время рабочего года в соответствии с очередностью предоставления отпусков.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B25A04" w:rsidRPr="00A77E86" w:rsidRDefault="00B25A04" w:rsidP="00637731">
      <w:pPr>
        <w:spacing w:after="0" w:line="240" w:lineRule="auto"/>
        <w:ind w:firstLine="540"/>
        <w:jc w:val="both"/>
        <w:rPr>
          <w:rFonts w:ascii="Times New Roman" w:hAnsi="Times New Roman" w:cs="Times New Roman"/>
          <w:sz w:val="28"/>
          <w:szCs w:val="28"/>
        </w:rPr>
      </w:pPr>
      <w:r w:rsidRPr="00A77E86">
        <w:rPr>
          <w:rFonts w:ascii="Times New Roman" w:hAnsi="Times New Roman" w:cs="Times New Roman"/>
          <w:sz w:val="28"/>
          <w:szCs w:val="28"/>
          <w:shd w:val="clear" w:color="auto" w:fill="FFFFFF"/>
        </w:rPr>
        <w:t>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A77E86">
        <w:rPr>
          <w:rFonts w:ascii="Times New Roman" w:hAnsi="Times New Roman" w:cs="Times New Roman"/>
          <w:sz w:val="28"/>
          <w:szCs w:val="28"/>
        </w:rPr>
        <w:t>Часть отпуска, превышающая 28 календарных дней, по письменному заявлению работника и финансовым возможностям, может быть заменена денежной компенсацией (ст. 126 ТК РФ)</w:t>
      </w:r>
    </w:p>
    <w:p w:rsidR="00B25A04" w:rsidRPr="00B25A04" w:rsidRDefault="00B25A04" w:rsidP="00637731">
      <w:pPr>
        <w:numPr>
          <w:ilvl w:val="1"/>
          <w:numId w:val="7"/>
        </w:num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Работодатель обязуется:</w:t>
      </w:r>
    </w:p>
    <w:p w:rsidR="00B25A04" w:rsidRPr="00B25A04" w:rsidRDefault="00B25A04" w:rsidP="00637731">
      <w:pPr>
        <w:numPr>
          <w:ilvl w:val="2"/>
          <w:numId w:val="7"/>
        </w:numPr>
        <w:tabs>
          <w:tab w:val="clear" w:pos="2298"/>
          <w:tab w:val="num" w:pos="1680"/>
        </w:tabs>
        <w:spacing w:after="0" w:line="240" w:lineRule="auto"/>
        <w:ind w:left="0" w:firstLine="600"/>
        <w:jc w:val="both"/>
        <w:rPr>
          <w:rFonts w:ascii="Times New Roman" w:hAnsi="Times New Roman" w:cs="Times New Roman"/>
          <w:sz w:val="28"/>
          <w:szCs w:val="28"/>
        </w:rPr>
      </w:pPr>
      <w:r w:rsidRPr="00B25A04">
        <w:rPr>
          <w:rFonts w:ascii="Times New Roman" w:hAnsi="Times New Roman" w:cs="Times New Roman"/>
          <w:sz w:val="28"/>
          <w:szCs w:val="28"/>
        </w:rPr>
        <w:t>Предоставлять ежегодный дополнительный оплачиваемый отпуск работникам:</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занятым на работах с вредными и (или) опасными условиями труда в соответствии со ст. 117 ТК РФ. До проведения аттестации рабочих мест по условиям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(приложение № 3).</w:t>
      </w:r>
    </w:p>
    <w:p w:rsidR="00B25A04" w:rsidRPr="00B25A04" w:rsidRDefault="00B25A04" w:rsidP="00637731">
      <w:pPr>
        <w:spacing w:after="0" w:line="240" w:lineRule="auto"/>
        <w:ind w:firstLine="540"/>
        <w:jc w:val="both"/>
        <w:rPr>
          <w:rFonts w:ascii="Times New Roman" w:hAnsi="Times New Roman" w:cs="Times New Roman"/>
          <w:i/>
          <w:sz w:val="28"/>
          <w:szCs w:val="28"/>
        </w:rPr>
      </w:pPr>
      <w:r w:rsidRPr="00B25A04">
        <w:rPr>
          <w:rFonts w:ascii="Times New Roman" w:hAnsi="Times New Roman" w:cs="Times New Roman"/>
          <w:sz w:val="28"/>
          <w:szCs w:val="28"/>
        </w:rPr>
        <w:t>- с ненормированным рабочим днем в соответствии со ст. 119 ТК РФ (приложение № 4).</w:t>
      </w:r>
    </w:p>
    <w:p w:rsidR="00B25A04" w:rsidRPr="00B25A04" w:rsidRDefault="00B25A04" w:rsidP="00637731">
      <w:pPr>
        <w:pStyle w:val="3"/>
        <w:numPr>
          <w:ilvl w:val="2"/>
          <w:numId w:val="7"/>
        </w:numPr>
        <w:tabs>
          <w:tab w:val="clear" w:pos="2298"/>
          <w:tab w:val="num" w:pos="2040"/>
        </w:tabs>
        <w:ind w:left="0" w:firstLine="1134"/>
      </w:pPr>
      <w:r w:rsidRPr="00B25A04">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B25A04" w:rsidRDefault="00B25A04" w:rsidP="00637731">
      <w:pPr>
        <w:pStyle w:val="3"/>
        <w:numPr>
          <w:ilvl w:val="2"/>
          <w:numId w:val="7"/>
        </w:numPr>
        <w:tabs>
          <w:tab w:val="clear" w:pos="2298"/>
          <w:tab w:val="num" w:pos="2040"/>
        </w:tabs>
        <w:ind w:left="0" w:firstLine="1134"/>
      </w:pPr>
      <w:r w:rsidRPr="00B25A04">
        <w:t xml:space="preserve">Ежегодный оплачиваемый отпуск продлевается в случае временной </w:t>
      </w:r>
      <w:r w:rsidR="00D931CA">
        <w:t xml:space="preserve"> </w:t>
      </w:r>
      <w:r w:rsidRPr="00B25A04">
        <w:t>нетрудоспособности</w:t>
      </w:r>
      <w:r w:rsidR="00D931CA">
        <w:t xml:space="preserve"> </w:t>
      </w:r>
      <w:r w:rsidRPr="00B25A04">
        <w:t xml:space="preserve"> работника, </w:t>
      </w:r>
      <w:r w:rsidR="00D931CA">
        <w:t xml:space="preserve"> </w:t>
      </w:r>
      <w:r w:rsidRPr="00B25A04">
        <w:t xml:space="preserve">наступившей </w:t>
      </w:r>
      <w:r w:rsidR="00D931CA">
        <w:t xml:space="preserve"> </w:t>
      </w:r>
      <w:r w:rsidRPr="00B25A04">
        <w:t>во время отпуска.</w:t>
      </w:r>
    </w:p>
    <w:p w:rsidR="00D931CA" w:rsidRDefault="00475C52" w:rsidP="00475C52">
      <w:pPr>
        <w:pStyle w:val="3"/>
      </w:pPr>
      <w:r>
        <w:t xml:space="preserve">          </w:t>
      </w:r>
      <w:r w:rsidR="00D931CA">
        <w:t>Одному из  родителей  (опекуну, попечителю, приёмному родителю), воспитывающему ребёнка  инвалида в возрасте до  восемнадцати лет,</w:t>
      </w:r>
      <w:r w:rsidR="0081125B">
        <w:t xml:space="preserve"> ежегодный оплачиваемый отпуск предоставляется по его желанию в удобное для него время.</w:t>
      </w:r>
      <w:r w:rsidR="00D931CA">
        <w:t xml:space="preserve">  </w:t>
      </w:r>
    </w:p>
    <w:p w:rsidR="00475C52" w:rsidRPr="00B25A04" w:rsidRDefault="00475C52" w:rsidP="00475C52">
      <w:pPr>
        <w:pStyle w:val="3"/>
      </w:pPr>
      <w:r>
        <w:t xml:space="preserve">          Работникам, имеющим трёх и более детей в возрасте до двенадцати лет,</w:t>
      </w:r>
      <w:r w:rsidRPr="00475C52">
        <w:t xml:space="preserve"> </w:t>
      </w:r>
      <w:r>
        <w:t xml:space="preserve">ежегодный оплачиваемый отпуск предоставляется по их желанию в удобное для них  время.  </w:t>
      </w:r>
    </w:p>
    <w:p w:rsidR="00490CB8" w:rsidRDefault="00490CB8" w:rsidP="00490CB8">
      <w:pPr>
        <w:pStyle w:val="3"/>
        <w:ind w:firstLine="705"/>
      </w:pPr>
      <w:r>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1930г. № 169).</w:t>
      </w:r>
    </w:p>
    <w:p w:rsidR="00B25A04" w:rsidRPr="00B25A04" w:rsidRDefault="00B25A04" w:rsidP="00637731">
      <w:pPr>
        <w:numPr>
          <w:ilvl w:val="2"/>
          <w:numId w:val="7"/>
        </w:numPr>
        <w:tabs>
          <w:tab w:val="clear" w:pos="2298"/>
          <w:tab w:val="num" w:pos="1920"/>
        </w:tabs>
        <w:spacing w:after="0" w:line="240" w:lineRule="auto"/>
        <w:ind w:left="0" w:firstLine="1134"/>
        <w:jc w:val="both"/>
        <w:rPr>
          <w:rFonts w:ascii="Times New Roman" w:hAnsi="Times New Roman" w:cs="Times New Roman"/>
          <w:sz w:val="28"/>
          <w:szCs w:val="28"/>
        </w:rPr>
      </w:pPr>
      <w:r w:rsidRPr="00B25A04">
        <w:rPr>
          <w:rFonts w:ascii="Times New Roman" w:hAnsi="Times New Roman" w:cs="Times New Roman"/>
          <w:sz w:val="28"/>
          <w:szCs w:val="28"/>
          <w:shd w:val="clear" w:color="auto" w:fill="FFFFFF"/>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 работающим пенсионерам по старости – до 14 календарных дней в году;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работающим инвалидам – до 60 календарных дней в году;</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при рождении ребенка в семье – 5 календарных дней;</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для сопровождения детей младшего школьного возраста в школу – 2 календарных дня;</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в связи с переездом на новое место жительства – 2 календарных дня;</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для проводов детей в армию – 5 календарных дней;</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в случае регистрации брака работника (детей работника) – 5 календарных дней;</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на похороны близких родственников – 5 календарных дней.</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A77E86">
        <w:rPr>
          <w:rFonts w:ascii="Times New Roman" w:hAnsi="Times New Roman" w:cs="Times New Roman"/>
          <w:sz w:val="28"/>
          <w:szCs w:val="28"/>
        </w:rPr>
        <w:t>4.10.5. Предоставлять работникам дополнительный оплачиваемый отпуск   при отсутствии в течение учебного года дней нетрудоспособности – 1 календарный день.</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 xml:space="preserve">Не реже чем через каждые 10 лет непрерывной педагогической работы   педагогическим работникам (в том числе совместителям) предоставлять длительный отпуск сроком до одного года в порядке, определенном приказом </w:t>
      </w:r>
      <w:r w:rsidRPr="00B25A04">
        <w:rPr>
          <w:rFonts w:ascii="Times New Roman" w:hAnsi="Times New Roman" w:cs="Times New Roman"/>
          <w:sz w:val="28"/>
          <w:szCs w:val="28"/>
        </w:rPr>
        <w:lastRenderedPageBreak/>
        <w:t>Министерства образования и науки РФ от 31.01.2016 года № 644 (приложение № 5).</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Работник подает работодателю заявление на длительный отпуск не менее чем за две недели до дня его начала. В заявлении определяет конкретную продолжительность и дату начала отпуска.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xml:space="preserve">Разделение длительного отпуска на части, досрочный выход из отпуска определяются работником и работодателем по соглашению сторон.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По заявлению педагогического работника длительный отпуск:</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продляется или переносится на другой период на основании листка нетрудоспособности работника в период нахождения его в отпуске,</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присоединяется к ежегодному основному оплачиваемому отпуску.</w:t>
      </w:r>
    </w:p>
    <w:p w:rsidR="00B25A04" w:rsidRPr="00B25A04" w:rsidRDefault="00B25A04" w:rsidP="00637731">
      <w:pPr>
        <w:spacing w:after="0" w:line="240" w:lineRule="auto"/>
        <w:ind w:firstLine="540"/>
        <w:jc w:val="both"/>
        <w:rPr>
          <w:rFonts w:ascii="Times New Roman" w:hAnsi="Times New Roman" w:cs="Times New Roman"/>
          <w:sz w:val="28"/>
          <w:szCs w:val="28"/>
          <w:shd w:val="clear" w:color="auto" w:fill="FFFFFF"/>
        </w:rPr>
      </w:pPr>
      <w:r w:rsidRPr="00A77E86">
        <w:rPr>
          <w:rFonts w:ascii="Times New Roman" w:hAnsi="Times New Roman" w:cs="Times New Roman"/>
          <w:sz w:val="28"/>
          <w:szCs w:val="28"/>
        </w:rPr>
        <w:t>4.12.</w:t>
      </w:r>
      <w:r w:rsidRPr="00A77E86">
        <w:rPr>
          <w:rFonts w:ascii="Times New Roman" w:hAnsi="Times New Roman" w:cs="Times New Roman"/>
          <w:sz w:val="28"/>
          <w:szCs w:val="28"/>
          <w:shd w:val="clear" w:color="auto" w:fill="FFFFFF"/>
        </w:rPr>
        <w:t>Запрещается не предоставление ежегодного оплачиваемого отпуска в течение двух лет подряд.</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shd w:val="clear" w:color="auto" w:fill="FFFFFF"/>
        </w:rPr>
        <w:t>4.13.При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B25A04" w:rsidRPr="00B25A04" w:rsidRDefault="00B25A04" w:rsidP="00637731">
      <w:pPr>
        <w:tabs>
          <w:tab w:val="num" w:pos="1440"/>
        </w:tabs>
        <w:spacing w:after="0" w:line="240" w:lineRule="auto"/>
        <w:ind w:left="284"/>
        <w:jc w:val="both"/>
        <w:rPr>
          <w:rFonts w:ascii="Times New Roman" w:hAnsi="Times New Roman" w:cs="Times New Roman"/>
          <w:sz w:val="28"/>
          <w:szCs w:val="28"/>
        </w:rPr>
      </w:pPr>
      <w:r w:rsidRPr="00B25A04">
        <w:rPr>
          <w:rFonts w:ascii="Times New Roman" w:hAnsi="Times New Roman" w:cs="Times New Roman"/>
          <w:sz w:val="28"/>
          <w:szCs w:val="28"/>
        </w:rPr>
        <w:t xml:space="preserve">  4.14.Общими выходными днями являются суббота и воскресенье.</w:t>
      </w:r>
    </w:p>
    <w:p w:rsidR="00B25A04" w:rsidRPr="00B25A04" w:rsidRDefault="00B25A04" w:rsidP="00637731">
      <w:pPr>
        <w:tabs>
          <w:tab w:val="num" w:pos="1440"/>
        </w:tabs>
        <w:spacing w:after="0" w:line="240" w:lineRule="auto"/>
        <w:ind w:left="284"/>
        <w:jc w:val="both"/>
        <w:rPr>
          <w:rFonts w:ascii="Times New Roman" w:hAnsi="Times New Roman" w:cs="Times New Roman"/>
          <w:sz w:val="28"/>
          <w:szCs w:val="28"/>
        </w:rPr>
      </w:pPr>
      <w:r w:rsidRPr="00B25A04">
        <w:rPr>
          <w:rFonts w:ascii="Times New Roman" w:hAnsi="Times New Roman" w:cs="Times New Roman"/>
          <w:sz w:val="28"/>
          <w:szCs w:val="28"/>
        </w:rPr>
        <w:t xml:space="preserve">  4.15.Время перерыва для отдыха и питания, а также график дежурств педагогических работников по образовательной организации, графики сменности, работы в выходные и нерабочие праздничные дни устанавливаются  Правилами внутреннего трудового распорядка.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образовательной организации обеспечивается возможность приема пищи одновременно вместе с воспитанниками</w:t>
      </w:r>
      <w:r w:rsidRPr="00B25A04">
        <w:rPr>
          <w:rFonts w:ascii="Times New Roman" w:hAnsi="Times New Roman" w:cs="Times New Roman"/>
          <w:spacing w:val="-6"/>
          <w:sz w:val="28"/>
          <w:szCs w:val="28"/>
        </w:rPr>
        <w:t>, в том числе в течение перерывов между занятиями</w:t>
      </w:r>
      <w:r w:rsidRPr="00B25A04">
        <w:rPr>
          <w:rFonts w:ascii="Times New Roman" w:hAnsi="Times New Roman" w:cs="Times New Roman"/>
          <w:sz w:val="28"/>
          <w:szCs w:val="28"/>
        </w:rPr>
        <w:t xml:space="preserve"> или отдельно в специально отведенном для этой цели помещении.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B25A04" w:rsidRPr="00B25A04" w:rsidRDefault="00B25A04" w:rsidP="00637731">
      <w:pPr>
        <w:tabs>
          <w:tab w:val="num" w:pos="1560"/>
        </w:tabs>
        <w:spacing w:after="0" w:line="240" w:lineRule="auto"/>
        <w:ind w:left="284"/>
        <w:jc w:val="both"/>
        <w:rPr>
          <w:rFonts w:ascii="Times New Roman" w:hAnsi="Times New Roman" w:cs="Times New Roman"/>
          <w:sz w:val="28"/>
          <w:szCs w:val="28"/>
        </w:rPr>
      </w:pPr>
      <w:r w:rsidRPr="00B25A04">
        <w:rPr>
          <w:rFonts w:ascii="Times New Roman" w:hAnsi="Times New Roman" w:cs="Times New Roman"/>
          <w:sz w:val="28"/>
          <w:szCs w:val="28"/>
        </w:rPr>
        <w:t xml:space="preserve">   4.16.Профком    обязуется:</w:t>
      </w:r>
    </w:p>
    <w:p w:rsidR="00B25A04" w:rsidRPr="00B25A04" w:rsidRDefault="00B25A04" w:rsidP="00637731">
      <w:pPr>
        <w:pStyle w:val="3"/>
        <w:tabs>
          <w:tab w:val="num" w:pos="1560"/>
        </w:tabs>
        <w:ind w:firstLine="284"/>
      </w:pPr>
      <w:r w:rsidRPr="00B25A04">
        <w:t xml:space="preserve">   4.16.1.Осуществлять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25A04" w:rsidRPr="00B25A04" w:rsidRDefault="00B25A04" w:rsidP="00637731">
      <w:pPr>
        <w:pStyle w:val="3"/>
        <w:tabs>
          <w:tab w:val="num" w:pos="1560"/>
        </w:tabs>
        <w:ind w:firstLine="284"/>
      </w:pPr>
      <w:r w:rsidRPr="00B25A04">
        <w:t xml:space="preserve">  4.16.2.Предоставлять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25A04" w:rsidRPr="00B25A04" w:rsidRDefault="00B25A04" w:rsidP="00637731">
      <w:pPr>
        <w:pStyle w:val="3"/>
      </w:pPr>
      <w:r w:rsidRPr="00B25A04">
        <w:t xml:space="preserve">      4.16.3. Вносить работодателю представления об устранении выявленных нарушений.</w:t>
      </w:r>
    </w:p>
    <w:p w:rsidR="00B25A04" w:rsidRPr="00B25A04" w:rsidRDefault="00B25A04" w:rsidP="00637731">
      <w:pPr>
        <w:pStyle w:val="3"/>
        <w:tabs>
          <w:tab w:val="num" w:pos="1560"/>
        </w:tabs>
      </w:pPr>
    </w:p>
    <w:p w:rsidR="00B25A04" w:rsidRPr="00B25A04" w:rsidRDefault="00B25A04" w:rsidP="00637731">
      <w:pPr>
        <w:numPr>
          <w:ilvl w:val="0"/>
          <w:numId w:val="7"/>
        </w:numPr>
        <w:tabs>
          <w:tab w:val="clear" w:pos="1164"/>
          <w:tab w:val="num" w:pos="720"/>
        </w:tabs>
        <w:spacing w:after="0" w:line="240" w:lineRule="auto"/>
        <w:ind w:left="0" w:firstLine="0"/>
        <w:jc w:val="center"/>
        <w:rPr>
          <w:rFonts w:ascii="Times New Roman" w:hAnsi="Times New Roman" w:cs="Times New Roman"/>
          <w:b/>
          <w:sz w:val="28"/>
          <w:szCs w:val="28"/>
        </w:rPr>
      </w:pPr>
      <w:r w:rsidRPr="00B25A04">
        <w:rPr>
          <w:rFonts w:ascii="Times New Roman" w:hAnsi="Times New Roman" w:cs="Times New Roman"/>
          <w:b/>
          <w:sz w:val="28"/>
          <w:szCs w:val="28"/>
        </w:rPr>
        <w:t>ОПЛАТА И НОРМИРОВАНИЕ ТРУДА</w:t>
      </w:r>
    </w:p>
    <w:p w:rsidR="00B25A04" w:rsidRPr="00B25A04" w:rsidRDefault="00B25A04" w:rsidP="00637731">
      <w:pPr>
        <w:spacing w:after="0" w:line="240" w:lineRule="auto"/>
        <w:ind w:firstLine="709"/>
        <w:jc w:val="both"/>
        <w:rPr>
          <w:rFonts w:ascii="Times New Roman" w:hAnsi="Times New Roman" w:cs="Times New Roman"/>
          <w:b/>
          <w:color w:val="000000"/>
          <w:sz w:val="28"/>
          <w:szCs w:val="28"/>
          <w:shd w:val="clear" w:color="auto" w:fill="FFFFFF"/>
        </w:rPr>
      </w:pPr>
      <w:r w:rsidRPr="00B25A04">
        <w:rPr>
          <w:rFonts w:ascii="Times New Roman" w:hAnsi="Times New Roman" w:cs="Times New Roman"/>
          <w:color w:val="000000"/>
          <w:sz w:val="28"/>
          <w:szCs w:val="28"/>
        </w:rPr>
        <w:t>5.1.</w:t>
      </w:r>
      <w:r w:rsidRPr="00A77E86">
        <w:rPr>
          <w:rFonts w:ascii="Times New Roman" w:hAnsi="Times New Roman" w:cs="Times New Roman"/>
          <w:sz w:val="28"/>
          <w:szCs w:val="28"/>
        </w:rPr>
        <w:t xml:space="preserve">Оплата труда работников учреждения определяется трудовыми договорами, заключенными между руководителем учреждения и работниками, </w:t>
      </w:r>
      <w:r w:rsidRPr="00A77E86">
        <w:rPr>
          <w:rFonts w:ascii="Times New Roman" w:hAnsi="Times New Roman" w:cs="Times New Roman"/>
          <w:sz w:val="28"/>
          <w:szCs w:val="28"/>
        </w:rPr>
        <w:lastRenderedPageBreak/>
        <w:t>исходя из условий труда, его результативности, особенностей деятельности учреждения.</w:t>
      </w:r>
    </w:p>
    <w:p w:rsidR="00B25A04" w:rsidRPr="00B25A04" w:rsidRDefault="00B25A04" w:rsidP="00637731">
      <w:pPr>
        <w:pStyle w:val="a3062fed5de3eb57fd721d3df927adeeconsplustitle"/>
        <w:shd w:val="clear" w:color="auto" w:fill="FFFFFF"/>
        <w:spacing w:before="0" w:beforeAutospacing="0" w:after="0" w:afterAutospacing="0"/>
        <w:ind w:firstLine="709"/>
        <w:jc w:val="both"/>
        <w:rPr>
          <w:sz w:val="28"/>
          <w:szCs w:val="28"/>
        </w:rPr>
      </w:pPr>
      <w:r w:rsidRPr="00B25A04">
        <w:rPr>
          <w:color w:val="000000"/>
          <w:sz w:val="28"/>
          <w:szCs w:val="28"/>
          <w:shd w:val="clear" w:color="auto" w:fill="FFFFFF"/>
        </w:rPr>
        <w:t>Правовым основанием введения новой системы оплаты труда являются:</w:t>
      </w:r>
      <w:hyperlink r:id="rId11" w:history="1">
        <w:r w:rsidRPr="00B25A04">
          <w:rPr>
            <w:sz w:val="28"/>
            <w:szCs w:val="28"/>
          </w:rPr>
          <w:t>статья 144</w:t>
        </w:r>
      </w:hyperlink>
      <w:r w:rsidRPr="00B25A04">
        <w:rPr>
          <w:sz w:val="28"/>
          <w:szCs w:val="28"/>
        </w:rPr>
        <w:t xml:space="preserve"> Трудового кодекса Российской Федерации,</w:t>
      </w:r>
      <w:r w:rsidRPr="00B25A04">
        <w:rPr>
          <w:rStyle w:val="apple-converted-space"/>
          <w:color w:val="000000"/>
          <w:sz w:val="28"/>
          <w:szCs w:val="28"/>
          <w:shd w:val="clear" w:color="auto" w:fill="FFFFFF"/>
        </w:rPr>
        <w:t>  </w:t>
      </w:r>
      <w:r w:rsidRPr="00B25A04">
        <w:rPr>
          <w:sz w:val="28"/>
          <w:szCs w:val="28"/>
        </w:rPr>
        <w:t xml:space="preserve">Постановление  Правительства Белгородской области № 134-пп от 07 апреля 2014года  «Об утверждении методики формирования системы оплаты труда и стимулирования работников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с последующими изменениями, </w:t>
      </w:r>
      <w:r w:rsidR="00C40A59">
        <w:rPr>
          <w:sz w:val="28"/>
          <w:szCs w:val="28"/>
        </w:rPr>
        <w:t>п</w:t>
      </w:r>
      <w:r w:rsidRPr="00B25A04">
        <w:rPr>
          <w:sz w:val="28"/>
          <w:szCs w:val="28"/>
        </w:rPr>
        <w:t xml:space="preserve">остановление  администрации  </w:t>
      </w:r>
      <w:r w:rsidR="00C40A59">
        <w:rPr>
          <w:sz w:val="28"/>
          <w:szCs w:val="28"/>
        </w:rPr>
        <w:t>муниципального  района  «</w:t>
      </w:r>
      <w:r w:rsidRPr="00B25A04">
        <w:rPr>
          <w:sz w:val="28"/>
          <w:szCs w:val="28"/>
        </w:rPr>
        <w:t>Алексеевск</w:t>
      </w:r>
      <w:r w:rsidR="00C40A59">
        <w:rPr>
          <w:sz w:val="28"/>
          <w:szCs w:val="28"/>
        </w:rPr>
        <w:t xml:space="preserve">ий район и город Алексеевка» </w:t>
      </w:r>
      <w:r w:rsidRPr="00B25A04">
        <w:rPr>
          <w:sz w:val="28"/>
          <w:szCs w:val="28"/>
        </w:rPr>
        <w:t xml:space="preserve"> № 521 от </w:t>
      </w:r>
      <w:r w:rsidR="00011D63">
        <w:rPr>
          <w:sz w:val="28"/>
          <w:szCs w:val="28"/>
        </w:rPr>
        <w:t xml:space="preserve">  </w:t>
      </w:r>
      <w:r w:rsidRPr="00B25A04">
        <w:rPr>
          <w:sz w:val="28"/>
          <w:szCs w:val="28"/>
        </w:rPr>
        <w:t xml:space="preserve">01 августа </w:t>
      </w:r>
      <w:smartTag w:uri="urn:schemas-microsoft-com:office:smarttags" w:element="metricconverter">
        <w:smartTagPr>
          <w:attr w:name="ProductID" w:val="2014 г"/>
        </w:smartTagPr>
        <w:r w:rsidRPr="00B25A04">
          <w:rPr>
            <w:sz w:val="28"/>
            <w:szCs w:val="28"/>
          </w:rPr>
          <w:t>2014 г</w:t>
        </w:r>
      </w:smartTag>
      <w:r w:rsidR="00C40A59">
        <w:rPr>
          <w:sz w:val="28"/>
          <w:szCs w:val="28"/>
        </w:rPr>
        <w:t xml:space="preserve">. «О системе </w:t>
      </w:r>
      <w:r w:rsidRPr="00B25A04">
        <w:rPr>
          <w:sz w:val="28"/>
          <w:szCs w:val="28"/>
        </w:rPr>
        <w:t xml:space="preserve">оплаты труда </w:t>
      </w:r>
      <w:r w:rsidRPr="00B25A04">
        <w:rPr>
          <w:bCs/>
          <w:sz w:val="28"/>
          <w:szCs w:val="28"/>
        </w:rPr>
        <w:t xml:space="preserve">работников  дошкольных образовательных учреждений </w:t>
      </w:r>
      <w:r w:rsidRPr="00B25A04">
        <w:rPr>
          <w:sz w:val="28"/>
          <w:szCs w:val="28"/>
        </w:rPr>
        <w:t>муниципального района  «Алексеевский  район и город Алексеевка» с последующими изменениями</w:t>
      </w:r>
      <w:r w:rsidRPr="00B25A04">
        <w:rPr>
          <w:color w:val="000000"/>
          <w:sz w:val="28"/>
          <w:szCs w:val="28"/>
          <w:shd w:val="clear" w:color="auto" w:fill="FFFFFF"/>
        </w:rPr>
        <w:t xml:space="preserve">, </w:t>
      </w:r>
      <w:r w:rsidRPr="00B25A04">
        <w:rPr>
          <w:sz w:val="28"/>
          <w:szCs w:val="28"/>
        </w:rPr>
        <w:t>Положение об оплате труда работников муниципального бюджетного дошкольного образовательного учреждения «</w:t>
      </w:r>
      <w:r w:rsidR="00A77E86">
        <w:rPr>
          <w:sz w:val="28"/>
          <w:szCs w:val="28"/>
        </w:rPr>
        <w:t>Алейниковский</w:t>
      </w:r>
      <w:r w:rsidRPr="00B25A04">
        <w:rPr>
          <w:sz w:val="28"/>
          <w:szCs w:val="28"/>
        </w:rPr>
        <w:t xml:space="preserve"> детский сад»  Алексеевского городского округа (приложение № 6).</w:t>
      </w:r>
    </w:p>
    <w:p w:rsidR="00B25A04" w:rsidRPr="00A77E86" w:rsidRDefault="00B25A04" w:rsidP="00637731">
      <w:pPr>
        <w:spacing w:after="0" w:line="240" w:lineRule="auto"/>
        <w:ind w:firstLine="709"/>
        <w:jc w:val="both"/>
        <w:rPr>
          <w:rFonts w:ascii="Times New Roman" w:hAnsi="Times New Roman" w:cs="Times New Roman"/>
          <w:bCs/>
          <w:sz w:val="28"/>
          <w:szCs w:val="28"/>
        </w:rPr>
      </w:pPr>
      <w:r w:rsidRPr="00A77E86">
        <w:rPr>
          <w:rFonts w:ascii="Times New Roman" w:hAnsi="Times New Roman" w:cs="Times New Roman"/>
          <w:sz w:val="28"/>
          <w:szCs w:val="28"/>
        </w:rPr>
        <w:t>Руководитель учреждения формирует и утверждает штатное расписание учреждения в пределах базовой части фонда оплаты труда образовательного учреждения и по согласованию с профкомом первичной профсоюзной организации.</w:t>
      </w:r>
    </w:p>
    <w:p w:rsidR="00B25A04" w:rsidRPr="00B25A04" w:rsidRDefault="00B25A04" w:rsidP="00637731">
      <w:pPr>
        <w:pStyle w:val="ConsPlusTitle"/>
        <w:jc w:val="both"/>
        <w:rPr>
          <w:b w:val="0"/>
        </w:rPr>
      </w:pPr>
      <w:r w:rsidRPr="00B25A04">
        <w:rPr>
          <w:b w:val="0"/>
        </w:rPr>
        <w:t xml:space="preserve">        5.2.Заработная плата выплачивается работникам в денежной форме перечислением на банковскую карточку.</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xml:space="preserve">Выплата заработной платы обслуживающему персоналу производится </w:t>
      </w:r>
      <w:r w:rsidRPr="00B25A04">
        <w:rPr>
          <w:rFonts w:ascii="Times New Roman" w:hAnsi="Times New Roman" w:cs="Times New Roman"/>
          <w:sz w:val="28"/>
          <w:szCs w:val="28"/>
          <w:u w:val="single"/>
        </w:rPr>
        <w:t>7, 22</w:t>
      </w:r>
      <w:r w:rsidRPr="00B25A04">
        <w:rPr>
          <w:rFonts w:ascii="Times New Roman" w:hAnsi="Times New Roman" w:cs="Times New Roman"/>
          <w:sz w:val="28"/>
          <w:szCs w:val="28"/>
        </w:rPr>
        <w:t xml:space="preserve"> числа следующего месяца, педагогическим работникам осуществляется </w:t>
      </w:r>
      <w:r w:rsidRPr="00B25A04">
        <w:rPr>
          <w:rFonts w:ascii="Times New Roman" w:hAnsi="Times New Roman" w:cs="Times New Roman"/>
          <w:sz w:val="28"/>
          <w:szCs w:val="28"/>
          <w:u w:val="single"/>
        </w:rPr>
        <w:t xml:space="preserve">12, 27 </w:t>
      </w:r>
      <w:r w:rsidRPr="00B25A04">
        <w:rPr>
          <w:rFonts w:ascii="Times New Roman" w:hAnsi="Times New Roman" w:cs="Times New Roman"/>
          <w:sz w:val="28"/>
          <w:szCs w:val="28"/>
        </w:rPr>
        <w:t>числа текущего месяца.</w:t>
      </w:r>
    </w:p>
    <w:p w:rsidR="00B25A04" w:rsidRPr="00B25A04" w:rsidRDefault="00B25A04" w:rsidP="00637731">
      <w:pPr>
        <w:pStyle w:val="a6"/>
        <w:ind w:firstLine="540"/>
        <w:jc w:val="both"/>
        <w:rPr>
          <w:rFonts w:ascii="Times New Roman" w:hAnsi="Times New Roman"/>
          <w:sz w:val="28"/>
          <w:szCs w:val="28"/>
        </w:rPr>
      </w:pPr>
      <w:r w:rsidRPr="00B25A04">
        <w:rPr>
          <w:rFonts w:ascii="Times New Roman" w:hAnsi="Times New Roman"/>
          <w:sz w:val="28"/>
          <w:szCs w:val="28"/>
        </w:rPr>
        <w:t xml:space="preserve">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  </w:t>
      </w:r>
    </w:p>
    <w:p w:rsidR="00B25A04" w:rsidRPr="00B25A04" w:rsidRDefault="00B25A04" w:rsidP="00637731">
      <w:pPr>
        <w:pStyle w:val="a6"/>
        <w:ind w:firstLine="540"/>
        <w:jc w:val="both"/>
        <w:rPr>
          <w:rFonts w:ascii="Times New Roman" w:hAnsi="Times New Roman"/>
          <w:sz w:val="28"/>
          <w:szCs w:val="28"/>
        </w:rPr>
      </w:pPr>
      <w:r w:rsidRPr="00B25A04">
        <w:rPr>
          <w:rFonts w:ascii="Times New Roman" w:hAnsi="Times New Roman"/>
          <w:sz w:val="28"/>
          <w:szCs w:val="28"/>
        </w:rPr>
        <w:t xml:space="preserve">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 </w:t>
      </w:r>
    </w:p>
    <w:p w:rsidR="00B25A04" w:rsidRPr="00B25A04" w:rsidRDefault="00B25A04" w:rsidP="00637731">
      <w:pPr>
        <w:pStyle w:val="a6"/>
        <w:jc w:val="both"/>
        <w:rPr>
          <w:rFonts w:ascii="Times New Roman" w:eastAsia="MS Mincho" w:hAnsi="Times New Roman"/>
          <w:sz w:val="28"/>
          <w:szCs w:val="28"/>
        </w:rPr>
      </w:pPr>
      <w:r w:rsidRPr="00B25A04">
        <w:rPr>
          <w:rFonts w:ascii="Times New Roman" w:hAnsi="Times New Roman"/>
          <w:sz w:val="28"/>
          <w:szCs w:val="28"/>
        </w:rPr>
        <w:t xml:space="preserve">         5.3.Оплата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размерена  12%. До проведения специальной оценки рабочих мест по условиям труда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Гособразования СССР от 20.08.1990г. №579.</w:t>
      </w:r>
    </w:p>
    <w:p w:rsidR="00B25A04" w:rsidRPr="00B25A04" w:rsidRDefault="00B25A04" w:rsidP="00637731">
      <w:pPr>
        <w:pStyle w:val="a6"/>
        <w:jc w:val="both"/>
        <w:rPr>
          <w:rFonts w:ascii="Times New Roman" w:eastAsia="MS Mincho" w:hAnsi="Times New Roman"/>
          <w:sz w:val="28"/>
          <w:szCs w:val="28"/>
        </w:rPr>
      </w:pPr>
      <w:r w:rsidRPr="00B25A04">
        <w:rPr>
          <w:rFonts w:ascii="Times New Roman" w:eastAsia="MS Mincho" w:hAnsi="Times New Roman"/>
          <w:sz w:val="28"/>
          <w:szCs w:val="28"/>
        </w:rPr>
        <w:t xml:space="preserve">       5.4.Оплата труда работников в ночное время (с 22 часов до 6 часов)производится в повышенном размере, но не ниже 35% часовой тарифной ставки (части оклада (должностного оклада), рассчитанного за час работы) за каждый час работы в ночное время. </w:t>
      </w:r>
    </w:p>
    <w:p w:rsidR="00B25A04" w:rsidRPr="00B25A04" w:rsidRDefault="00B25A04" w:rsidP="00637731">
      <w:pPr>
        <w:shd w:val="clear" w:color="auto" w:fill="FFFFFF"/>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5.5.Переработка рабочего времени воспитателей, помощников воспитателей, вследствие неявки сменяющего работника или родителей,  осуществляемая по </w:t>
      </w:r>
      <w:r w:rsidRPr="00B25A04">
        <w:rPr>
          <w:rFonts w:ascii="Times New Roman" w:hAnsi="Times New Roman" w:cs="Times New Roman"/>
          <w:sz w:val="28"/>
          <w:szCs w:val="28"/>
        </w:rPr>
        <w:lastRenderedPageBreak/>
        <w:t>инициативе работодателя за пределами рабочего времени, установленного графиками работ, оплачивается в соответствии с положением об оплате труда.</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5.6.Работодатель обязуется:</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5.6.1.При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начислением процентов (денежной компенсации) в размере не ниже одной сто пятидесятой действующей в это время ключевой ставки рефинансирование Центрального банка РФ от невыплаченных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5.6.2.Сохранять за работниками, участвовавшими в забастовке из-за невыполнения настоящего коллективного договора, отраслевого территориального соглашения по вине работодателя или органов власти, заработную плату в полном размере.</w:t>
      </w:r>
    </w:p>
    <w:p w:rsidR="00B25A04" w:rsidRPr="001671DC"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5.6.3.Возместить работникам материальный ущерб, причинённый в результате незаконного лишения их возможности трудиться в случае приостановки работы в </w:t>
      </w:r>
      <w:r w:rsidRPr="00B25A04">
        <w:rPr>
          <w:rFonts w:ascii="Times New Roman" w:hAnsi="Times New Roman" w:cs="Times New Roman"/>
          <w:spacing w:val="-1"/>
          <w:sz w:val="28"/>
          <w:szCs w:val="28"/>
        </w:rPr>
        <w:t xml:space="preserve">порядке, предусмотренном ст.142 ТК РФ, в полном </w:t>
      </w:r>
      <w:r w:rsidRPr="001671DC">
        <w:rPr>
          <w:rFonts w:ascii="Times New Roman" w:hAnsi="Times New Roman" w:cs="Times New Roman"/>
          <w:spacing w:val="-1"/>
          <w:sz w:val="28"/>
          <w:szCs w:val="28"/>
        </w:rPr>
        <w:t>размере</w:t>
      </w:r>
      <w:r w:rsidRPr="001671DC">
        <w:rPr>
          <w:rFonts w:ascii="Times New Roman" w:hAnsi="Times New Roman" w:cs="Times New Roman"/>
          <w:sz w:val="28"/>
          <w:szCs w:val="28"/>
        </w:rPr>
        <w:t>.</w:t>
      </w:r>
    </w:p>
    <w:p w:rsidR="00B25A04" w:rsidRPr="001671DC" w:rsidRDefault="00B25A04" w:rsidP="00637731">
      <w:pPr>
        <w:spacing w:after="0" w:line="240" w:lineRule="auto"/>
        <w:jc w:val="both"/>
        <w:rPr>
          <w:rFonts w:ascii="Times New Roman" w:hAnsi="Times New Roman" w:cs="Times New Roman"/>
          <w:sz w:val="28"/>
          <w:szCs w:val="28"/>
        </w:rPr>
      </w:pPr>
      <w:r w:rsidRPr="001671DC">
        <w:rPr>
          <w:rFonts w:ascii="Times New Roman" w:hAnsi="Times New Roman" w:cs="Times New Roman"/>
          <w:sz w:val="28"/>
          <w:szCs w:val="28"/>
        </w:rPr>
        <w:t xml:space="preserve">        5.6.4.Сохранять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A77E86" w:rsidRPr="001671DC" w:rsidRDefault="00B25A04" w:rsidP="00637731">
      <w:pPr>
        <w:pStyle w:val="ac"/>
        <w:shd w:val="clear" w:color="auto" w:fill="FFFFFF"/>
        <w:spacing w:before="0" w:beforeAutospacing="0" w:after="0" w:afterAutospacing="0"/>
        <w:jc w:val="both"/>
        <w:rPr>
          <w:rFonts w:ascii="Arial" w:hAnsi="Arial" w:cs="Arial"/>
          <w:sz w:val="23"/>
          <w:szCs w:val="23"/>
        </w:rPr>
      </w:pPr>
      <w:r w:rsidRPr="001671DC">
        <w:rPr>
          <w:sz w:val="28"/>
          <w:szCs w:val="28"/>
        </w:rPr>
        <w:t xml:space="preserve">       5.6.5.</w:t>
      </w:r>
      <w:r w:rsidR="00A77E86" w:rsidRPr="001671DC">
        <w:rPr>
          <w:sz w:val="28"/>
          <w:szCs w:val="28"/>
        </w:rPr>
        <w:t xml:space="preserve"> Выдавать всем работникам расчетные листки по начисленной и выплаченной заработной плате. П</w:t>
      </w:r>
      <w:r w:rsidR="00A77E86" w:rsidRPr="001671DC">
        <w:rPr>
          <w:rStyle w:val="ad"/>
          <w:i w:val="0"/>
          <w:iCs w:val="0"/>
          <w:sz w:val="28"/>
          <w:szCs w:val="28"/>
          <w:shd w:val="clear" w:color="auto" w:fill="FFFFFF"/>
        </w:rPr>
        <w:t>орядок выдачи расчетных листков при перечислении заработной платы на банковскую карту, законодательством не определен</w:t>
      </w:r>
      <w:r w:rsidR="00A77E86" w:rsidRPr="001671DC">
        <w:rPr>
          <w:i/>
          <w:iCs/>
          <w:sz w:val="28"/>
          <w:szCs w:val="28"/>
          <w:shd w:val="clear" w:color="auto" w:fill="FFFFFF"/>
        </w:rPr>
        <w:t>. </w:t>
      </w:r>
      <w:r w:rsidR="00A77E86" w:rsidRPr="001671DC">
        <w:rPr>
          <w:sz w:val="28"/>
          <w:szCs w:val="28"/>
          <w:shd w:val="clear" w:color="auto" w:fill="FFFFFF"/>
        </w:rPr>
        <w:t>Данный порядок должен быть установлен в локальном акте, определяющем форму расчетного листка</w:t>
      </w:r>
      <w:r w:rsidR="00A77E86" w:rsidRPr="001671DC">
        <w:rPr>
          <w:i/>
          <w:iCs/>
          <w:sz w:val="28"/>
          <w:szCs w:val="28"/>
          <w:shd w:val="clear" w:color="auto" w:fill="FFFFFF"/>
        </w:rPr>
        <w:t>.</w:t>
      </w:r>
      <w:r w:rsidR="00A77E86" w:rsidRPr="001671DC">
        <w:rPr>
          <w:sz w:val="28"/>
          <w:szCs w:val="28"/>
        </w:rPr>
        <w:t> Форма расчетного листка утверждается работодателем, с учетом мнения профсоюзного комитета образовательного учреждения (ст.136 ТК РФ).</w:t>
      </w:r>
    </w:p>
    <w:p w:rsidR="00A77E86" w:rsidRPr="001671DC" w:rsidRDefault="00A77E86" w:rsidP="00637731">
      <w:pPr>
        <w:pStyle w:val="ac"/>
        <w:shd w:val="clear" w:color="auto" w:fill="FFFFFF"/>
        <w:spacing w:before="0" w:beforeAutospacing="0" w:after="0" w:afterAutospacing="0"/>
        <w:ind w:firstLine="708"/>
        <w:jc w:val="both"/>
        <w:rPr>
          <w:rFonts w:ascii="Arial" w:hAnsi="Arial" w:cs="Arial"/>
          <w:sz w:val="23"/>
          <w:szCs w:val="23"/>
        </w:rPr>
      </w:pPr>
      <w:r w:rsidRPr="001671DC">
        <w:rPr>
          <w:rFonts w:ascii="Calibri" w:hAnsi="Calibri" w:cs="Calibri"/>
          <w:i/>
          <w:iCs/>
          <w:sz w:val="22"/>
          <w:szCs w:val="22"/>
        </w:rPr>
        <w:t> </w:t>
      </w:r>
      <w:r w:rsidRPr="001671DC">
        <w:rPr>
          <w:sz w:val="28"/>
          <w:szCs w:val="28"/>
          <w:shd w:val="clear" w:color="auto" w:fill="FFFFFF"/>
        </w:rPr>
        <w:t>Работодатель, в соответствии с </w:t>
      </w:r>
      <w:r w:rsidRPr="001671DC">
        <w:rPr>
          <w:rStyle w:val="ae"/>
          <w:b w:val="0"/>
          <w:bCs w:val="0"/>
          <w:sz w:val="28"/>
          <w:szCs w:val="28"/>
          <w:shd w:val="clear" w:color="auto" w:fill="FFFFFF"/>
        </w:rPr>
        <w:t>Федеральным законом от 23.04.2012 № 35-ФЗ,</w:t>
      </w:r>
      <w:r w:rsidRPr="001671DC">
        <w:rPr>
          <w:sz w:val="28"/>
          <w:szCs w:val="28"/>
          <w:shd w:val="clear" w:color="auto" w:fill="FFFFFF"/>
        </w:rPr>
        <w:t> обязуется в расчетном листке указывать и иные суммы, начисленные работнику: в частности, суммы денежной компенсации за нарушение работодателем установленного срока выплаты заработка, оплаты отпуска, выплат при увольнении и (или) других выплат, причитающихся работнику, должны стоять в листке отдельными строками.</w:t>
      </w:r>
    </w:p>
    <w:p w:rsidR="00B25A04" w:rsidRPr="00B25A04" w:rsidRDefault="00B25A04" w:rsidP="00637731">
      <w:pPr>
        <w:spacing w:after="0" w:line="240" w:lineRule="auto"/>
        <w:jc w:val="both"/>
        <w:rPr>
          <w:rFonts w:ascii="Times New Roman" w:eastAsia="MS Mincho" w:hAnsi="Times New Roman"/>
          <w:sz w:val="28"/>
          <w:szCs w:val="28"/>
        </w:rPr>
      </w:pPr>
      <w:r w:rsidRPr="00B25A04">
        <w:rPr>
          <w:rFonts w:ascii="Times New Roman" w:hAnsi="Times New Roman"/>
          <w:sz w:val="28"/>
          <w:szCs w:val="28"/>
        </w:rPr>
        <w:t xml:space="preserve">      5.7.Наполняемость групп, установленную с учетом норм СанПиН, считат</w:t>
      </w:r>
      <w:r w:rsidR="00296822">
        <w:rPr>
          <w:rFonts w:ascii="Times New Roman" w:hAnsi="Times New Roman"/>
          <w:sz w:val="28"/>
          <w:szCs w:val="28"/>
        </w:rPr>
        <w:t>ь</w:t>
      </w:r>
      <w:r w:rsidRPr="00B25A04">
        <w:rPr>
          <w:rFonts w:ascii="Times New Roman" w:hAnsi="Times New Roman"/>
          <w:sz w:val="28"/>
          <w:szCs w:val="28"/>
        </w:rPr>
        <w:t xml:space="preserve"> предельной нормой обслуживания в конкретной группе, за часы работы, в которых оплата педагогическим работникам осуществляется из установленной ставки заработной платы. Превышение количества воспитанников в группе компенсируется педагогическому работнику.</w:t>
      </w:r>
    </w:p>
    <w:p w:rsidR="00B25A04" w:rsidRPr="00B25A04" w:rsidRDefault="00B25A04" w:rsidP="00637731">
      <w:pPr>
        <w:pStyle w:val="a6"/>
        <w:jc w:val="both"/>
        <w:rPr>
          <w:rFonts w:ascii="Times New Roman" w:eastAsia="MS Mincho" w:hAnsi="Times New Roman"/>
          <w:sz w:val="28"/>
          <w:szCs w:val="28"/>
        </w:rPr>
      </w:pPr>
      <w:r w:rsidRPr="00B25A04">
        <w:rPr>
          <w:rFonts w:ascii="Times New Roman" w:eastAsia="MS Mincho" w:hAnsi="Times New Roman"/>
          <w:sz w:val="28"/>
          <w:szCs w:val="28"/>
        </w:rPr>
        <w:t xml:space="preserve">      5.8.Изменение условий оплаты труда, предусмотренных трудовым договором, осуществляется при наличии следующих оснований: </w:t>
      </w:r>
    </w:p>
    <w:p w:rsidR="00B25A04" w:rsidRPr="00B25A04" w:rsidRDefault="00B25A04" w:rsidP="00637731">
      <w:pPr>
        <w:pStyle w:val="a9"/>
        <w:numPr>
          <w:ilvl w:val="0"/>
          <w:numId w:val="1"/>
        </w:numPr>
        <w:tabs>
          <w:tab w:val="num" w:pos="-440"/>
          <w:tab w:val="left" w:pos="851"/>
        </w:tabs>
        <w:ind w:left="0" w:firstLine="708"/>
        <w:jc w:val="both"/>
        <w:rPr>
          <w:rFonts w:ascii="Times New Roman" w:eastAsia="MS Mincho" w:hAnsi="Times New Roman"/>
          <w:sz w:val="28"/>
          <w:szCs w:val="28"/>
        </w:rPr>
      </w:pPr>
      <w:r w:rsidRPr="00B25A04">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B25A04" w:rsidRPr="00B25A04" w:rsidRDefault="00B25A04" w:rsidP="00637731">
      <w:pPr>
        <w:pStyle w:val="a9"/>
        <w:numPr>
          <w:ilvl w:val="0"/>
          <w:numId w:val="1"/>
        </w:numPr>
        <w:tabs>
          <w:tab w:val="num" w:pos="-440"/>
          <w:tab w:val="left" w:pos="851"/>
        </w:tabs>
        <w:autoSpaceDE w:val="0"/>
        <w:autoSpaceDN w:val="0"/>
        <w:adjustRightInd w:val="0"/>
        <w:ind w:left="0" w:firstLine="708"/>
        <w:jc w:val="both"/>
        <w:rPr>
          <w:rFonts w:ascii="Times New Roman" w:eastAsia="MS Mincho" w:hAnsi="Times New Roman"/>
          <w:sz w:val="28"/>
          <w:szCs w:val="28"/>
        </w:rPr>
      </w:pPr>
      <w:r w:rsidRPr="00B25A04">
        <w:rPr>
          <w:rFonts w:ascii="Times New Roman" w:eastAsia="MS Mincho" w:hAnsi="Times New Roman"/>
          <w:sz w:val="28"/>
          <w:szCs w:val="28"/>
        </w:rPr>
        <w:t>при присвоении Почётного звания – со дня присвоения Почётного звания уполномоченным органом;</w:t>
      </w:r>
    </w:p>
    <w:p w:rsidR="00B25A04" w:rsidRPr="00B25A04" w:rsidRDefault="00B25A04" w:rsidP="00637731">
      <w:pPr>
        <w:pStyle w:val="a9"/>
        <w:numPr>
          <w:ilvl w:val="0"/>
          <w:numId w:val="1"/>
        </w:numPr>
        <w:tabs>
          <w:tab w:val="num" w:pos="-440"/>
          <w:tab w:val="left" w:pos="851"/>
        </w:tabs>
        <w:autoSpaceDE w:val="0"/>
        <w:autoSpaceDN w:val="0"/>
        <w:adjustRightInd w:val="0"/>
        <w:ind w:left="0" w:firstLine="708"/>
        <w:jc w:val="both"/>
        <w:rPr>
          <w:rFonts w:ascii="Times New Roman" w:eastAsia="MS Mincho" w:hAnsi="Times New Roman"/>
          <w:sz w:val="28"/>
          <w:szCs w:val="28"/>
        </w:rPr>
      </w:pPr>
      <w:r w:rsidRPr="00B25A04">
        <w:rPr>
          <w:rFonts w:ascii="Times New Roman" w:eastAsia="MS Mincho" w:hAnsi="Times New Roman"/>
          <w:sz w:val="28"/>
          <w:szCs w:val="28"/>
        </w:rPr>
        <w:lastRenderedPageBreak/>
        <w:t xml:space="preserve">при присуждении ученой степени доктора или  кандидата наук – со дня принятия </w:t>
      </w:r>
      <w:r w:rsidRPr="00B25A04">
        <w:rPr>
          <w:rFonts w:ascii="Times New Roman" w:hAnsi="Times New Roman"/>
          <w:iCs/>
          <w:sz w:val="28"/>
          <w:szCs w:val="28"/>
        </w:rPr>
        <w:t xml:space="preserve">Министерством образования и науки Российской Федерации </w:t>
      </w:r>
      <w:r w:rsidRPr="00B25A04">
        <w:rPr>
          <w:rFonts w:ascii="Times New Roman" w:eastAsia="MS Mincho" w:hAnsi="Times New Roman"/>
          <w:sz w:val="28"/>
          <w:szCs w:val="28"/>
        </w:rPr>
        <w:t xml:space="preserve"> решения о выдаче диплома.</w:t>
      </w:r>
    </w:p>
    <w:p w:rsidR="00B25A04" w:rsidRPr="00B25A04" w:rsidRDefault="00B25A04" w:rsidP="00637731">
      <w:pPr>
        <w:spacing w:after="0" w:line="240" w:lineRule="auto"/>
        <w:jc w:val="both"/>
        <w:rPr>
          <w:rFonts w:ascii="Times New Roman" w:eastAsia="MS Mincho" w:hAnsi="Times New Roman" w:cs="Times New Roman"/>
          <w:color w:val="FF0000"/>
          <w:sz w:val="28"/>
          <w:szCs w:val="28"/>
        </w:rPr>
      </w:pPr>
      <w:r w:rsidRPr="00B25A04">
        <w:rPr>
          <w:rFonts w:ascii="Times New Roman" w:hAnsi="Times New Roman" w:cs="Times New Roman"/>
          <w:sz w:val="28"/>
          <w:szCs w:val="28"/>
        </w:rPr>
        <w:t xml:space="preserve">        5.9.Педагогическим работникам в возрасте до 30 лет, приступившим к трудовой деятельности в образовательной организации не позднее одного года после окончания образовательной организации высшего или профессионального образования выплачивается ежемесячное пособие в размере 30% базового оклада в течение года, дополнительное начисление1 баллав месяц работникам, трудовой стаж которых составляет менее 3-х лет со средств стимулирования.</w:t>
      </w:r>
    </w:p>
    <w:p w:rsidR="00B25A04" w:rsidRPr="00B25A04" w:rsidRDefault="00B25A04" w:rsidP="00637731">
      <w:pPr>
        <w:pStyle w:val="1"/>
        <w:ind w:left="567" w:right="-5"/>
        <w:jc w:val="both"/>
        <w:rPr>
          <w:b w:val="0"/>
          <w:szCs w:val="28"/>
        </w:rPr>
      </w:pPr>
      <w:r w:rsidRPr="00B25A04">
        <w:rPr>
          <w:b w:val="0"/>
          <w:szCs w:val="28"/>
        </w:rPr>
        <w:t xml:space="preserve">5.10.Компетенция образовательной организации по установлению </w:t>
      </w:r>
    </w:p>
    <w:p w:rsidR="00B25A04" w:rsidRPr="00B25A04" w:rsidRDefault="00B25A04" w:rsidP="00637731">
      <w:pPr>
        <w:pStyle w:val="1"/>
        <w:ind w:left="0" w:right="-5"/>
        <w:jc w:val="both"/>
        <w:rPr>
          <w:b w:val="0"/>
          <w:szCs w:val="28"/>
        </w:rPr>
      </w:pPr>
      <w:r w:rsidRPr="00B25A04">
        <w:rPr>
          <w:b w:val="0"/>
          <w:szCs w:val="28"/>
        </w:rPr>
        <w:t xml:space="preserve">работникам выплат стимулирующего характера реализуется согласно положения о распределении стимулирующей части фонда оплаты труда работников муниципального бюджетного дошкольного образовательного учреждения   </w:t>
      </w:r>
    </w:p>
    <w:p w:rsidR="00B25A04" w:rsidRPr="00B25A04" w:rsidRDefault="00B25A04" w:rsidP="00637731">
      <w:pPr>
        <w:pStyle w:val="1"/>
        <w:ind w:left="0" w:right="-5"/>
        <w:jc w:val="both"/>
        <w:rPr>
          <w:b w:val="0"/>
          <w:szCs w:val="28"/>
        </w:rPr>
      </w:pPr>
      <w:r w:rsidRPr="00B25A04">
        <w:rPr>
          <w:b w:val="0"/>
          <w:szCs w:val="28"/>
        </w:rPr>
        <w:t>«</w:t>
      </w:r>
      <w:r w:rsidR="00215B78">
        <w:rPr>
          <w:b w:val="0"/>
          <w:szCs w:val="28"/>
        </w:rPr>
        <w:t>Алейниковский</w:t>
      </w:r>
      <w:r w:rsidRPr="00B25A04">
        <w:rPr>
          <w:b w:val="0"/>
          <w:szCs w:val="28"/>
        </w:rPr>
        <w:t>детский сад» Алексеевского городского округа (приложение №7).</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5.11.  Система стимулирующих выплат работникам учреждения включает в себя поощрительные выплаты по результатам труда   Основными критериями, влияющими на размер стимулирующих выплат работника, являются критерии, отражающие результаты его работы.</w:t>
      </w:r>
    </w:p>
    <w:p w:rsidR="00B25A04" w:rsidRPr="00B25A04" w:rsidRDefault="00B25A04" w:rsidP="00637731">
      <w:pPr>
        <w:widowControl w:val="0"/>
        <w:shd w:val="clear" w:color="auto" w:fill="FFFFFF"/>
        <w:spacing w:after="0" w:line="240" w:lineRule="auto"/>
        <w:ind w:firstLine="708"/>
        <w:jc w:val="both"/>
        <w:rPr>
          <w:rFonts w:ascii="Times New Roman" w:hAnsi="Times New Roman" w:cs="Times New Roman"/>
          <w:b/>
          <w:iCs/>
          <w:sz w:val="28"/>
          <w:szCs w:val="28"/>
        </w:rPr>
      </w:pPr>
      <w:r w:rsidRPr="00B25A04">
        <w:rPr>
          <w:rFonts w:ascii="Times New Roman" w:hAnsi="Times New Roman" w:cs="Times New Roman"/>
          <w:sz w:val="28"/>
          <w:szCs w:val="28"/>
        </w:rPr>
        <w:t xml:space="preserve">Распределение стимулирующих выплат по результатам труда за счет стимулирующей части ФОТ производится на основании оценочных листов комиссии по распределению стимулирующей части труда, на основании представления руководителя образовательного учреждения и по согласованию с профкомом первичной профсоюзной организации. </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Выплаты стимулирующего характера делятся на две группы: гарантированные стимулирующие доплаты за наличие государственных и отраслевых наград, ученой степени и стимулирующие выплаты по результатам труда.</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Гарантированные стимулирующие доплаты за наличие государственных и отраслевых наград, учёной степени устанавливаются в фиксированных денежных суммах:</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xml:space="preserve"> -за звание «Народный   учитель»   - 5000 руб.;</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имеющим  ордена и медали (К.Д.Ушинского, «За заслуги перед Землей Белгородской» (</w:t>
      </w:r>
      <w:r w:rsidRPr="00B25A04">
        <w:rPr>
          <w:rFonts w:ascii="Times New Roman" w:hAnsi="Times New Roman" w:cs="Times New Roman"/>
          <w:sz w:val="28"/>
          <w:szCs w:val="28"/>
          <w:lang w:val="en-US"/>
        </w:rPr>
        <w:t>I</w:t>
      </w:r>
      <w:r w:rsidRPr="00B25A04">
        <w:rPr>
          <w:rFonts w:ascii="Times New Roman" w:hAnsi="Times New Roman" w:cs="Times New Roman"/>
          <w:sz w:val="28"/>
          <w:szCs w:val="28"/>
        </w:rPr>
        <w:t xml:space="preserve">  и </w:t>
      </w:r>
      <w:r w:rsidRPr="00B25A04">
        <w:rPr>
          <w:rFonts w:ascii="Times New Roman" w:hAnsi="Times New Roman" w:cs="Times New Roman"/>
          <w:sz w:val="28"/>
          <w:szCs w:val="28"/>
          <w:lang w:val="en-US"/>
        </w:rPr>
        <w:t>II</w:t>
      </w:r>
      <w:r w:rsidRPr="00B25A04">
        <w:rPr>
          <w:rFonts w:ascii="Times New Roman" w:hAnsi="Times New Roman" w:cs="Times New Roman"/>
          <w:sz w:val="28"/>
          <w:szCs w:val="28"/>
        </w:rPr>
        <w:t xml:space="preserve"> степени)), за звание «Заслуженный учитель»-3000 руб.;</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за отраслевые награды «Почетный работник общего образования Российской Федерации»,   «Отличник   народного   просвещения»-500руб.;</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за ученую степень (доктора наук, кандидата наук)   -3000 руб.</w:t>
      </w:r>
    </w:p>
    <w:p w:rsidR="00B25A04" w:rsidRPr="00B25A04" w:rsidRDefault="00B25A04" w:rsidP="00637731">
      <w:pPr>
        <w:spacing w:after="0" w:line="240" w:lineRule="auto"/>
        <w:ind w:firstLine="709"/>
        <w:jc w:val="both"/>
        <w:rPr>
          <w:rFonts w:ascii="Times New Roman" w:hAnsi="Times New Roman" w:cs="Times New Roman"/>
          <w:b/>
          <w:sz w:val="28"/>
          <w:szCs w:val="28"/>
        </w:rPr>
      </w:pPr>
      <w:r w:rsidRPr="00B25A04">
        <w:rPr>
          <w:rFonts w:ascii="Times New Roman" w:hAnsi="Times New Roman" w:cs="Times New Roman"/>
          <w:sz w:val="28"/>
          <w:szCs w:val="28"/>
        </w:rPr>
        <w:t>В случае, если педагогический работник имеет одновременно несколько наград из выше перечисленных, доплаты производятся по наибольшему значению из соответствующих наград.</w:t>
      </w:r>
    </w:p>
    <w:p w:rsidR="00B25A04" w:rsidRPr="00B25A04" w:rsidRDefault="00B25A04" w:rsidP="00637731">
      <w:pPr>
        <w:spacing w:after="0" w:line="240" w:lineRule="auto"/>
        <w:jc w:val="both"/>
        <w:rPr>
          <w:rFonts w:ascii="Times New Roman" w:hAnsi="Times New Roman" w:cs="Times New Roman"/>
          <w:b/>
          <w:iCs/>
          <w:sz w:val="28"/>
          <w:szCs w:val="28"/>
        </w:rPr>
      </w:pPr>
      <w:r w:rsidRPr="00B25A04">
        <w:rPr>
          <w:rFonts w:ascii="Times New Roman" w:hAnsi="Times New Roman" w:cs="Times New Roman"/>
          <w:sz w:val="28"/>
          <w:szCs w:val="28"/>
        </w:rPr>
        <w:t xml:space="preserve">           5.12.В период отмены работы образовательной организации по санитарно-</w:t>
      </w:r>
    </w:p>
    <w:p w:rsidR="00B25A04" w:rsidRPr="00B25A04" w:rsidRDefault="00B25A04" w:rsidP="00637731">
      <w:pPr>
        <w:pStyle w:val="33"/>
        <w:ind w:left="0" w:firstLine="0"/>
        <w:jc w:val="both"/>
        <w:rPr>
          <w:sz w:val="28"/>
          <w:szCs w:val="28"/>
        </w:rPr>
      </w:pPr>
      <w:r w:rsidRPr="00B25A04">
        <w:rPr>
          <w:sz w:val="28"/>
          <w:szCs w:val="28"/>
        </w:rPr>
        <w:t>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B25A04" w:rsidRPr="00B25A04" w:rsidRDefault="00B25A04" w:rsidP="00637731">
      <w:pPr>
        <w:pStyle w:val="33"/>
        <w:ind w:left="0" w:hanging="566"/>
        <w:jc w:val="both"/>
        <w:rPr>
          <w:sz w:val="28"/>
          <w:szCs w:val="28"/>
        </w:rPr>
      </w:pPr>
      <w:r w:rsidRPr="00B25A04">
        <w:rPr>
          <w:sz w:val="28"/>
          <w:szCs w:val="28"/>
        </w:rPr>
        <w:t xml:space="preserve">                5.13.Штаты образовательной организации формируются с учетом  установленной предельной наполняемости групп. За фактическое превышение количества   воспитанников в   группе устанавливаются соответствующая </w:t>
      </w:r>
      <w:r w:rsidRPr="00B25A04">
        <w:rPr>
          <w:sz w:val="28"/>
          <w:szCs w:val="28"/>
        </w:rPr>
        <w:lastRenderedPageBreak/>
        <w:t>доплата, как это предусмотрено при расширении зоны обслуживания или увеличении объема выполняемой работы (статья 151 ТК РФ).</w:t>
      </w:r>
    </w:p>
    <w:p w:rsidR="00B25A04" w:rsidRPr="00B25A04" w:rsidRDefault="00B25A04" w:rsidP="00637731">
      <w:pPr>
        <w:pStyle w:val="33"/>
        <w:ind w:left="0" w:firstLine="0"/>
        <w:jc w:val="both"/>
        <w:rPr>
          <w:sz w:val="28"/>
          <w:szCs w:val="28"/>
        </w:rPr>
      </w:pPr>
      <w:r w:rsidRPr="00B25A04">
        <w:rPr>
          <w:sz w:val="28"/>
          <w:szCs w:val="28"/>
        </w:rPr>
        <w:t xml:space="preserve">         5.14.Работникам образовательной организации при условии полной занятости с учётом сложившейся нагрузки на работника и выполнения качественных показателей работы по критериям оценки  устанавливается размер месячной начисленной заработной платы не менее минимального размера оплаты труда в Российской Федерации.</w:t>
      </w:r>
    </w:p>
    <w:p w:rsidR="00B25A04" w:rsidRPr="00B25A04" w:rsidRDefault="00B25A04" w:rsidP="00637731">
      <w:pPr>
        <w:pStyle w:val="33"/>
        <w:ind w:left="0" w:hanging="567"/>
        <w:jc w:val="both"/>
        <w:rPr>
          <w:sz w:val="28"/>
          <w:szCs w:val="28"/>
        </w:rPr>
      </w:pPr>
      <w:r w:rsidRPr="00B25A04">
        <w:rPr>
          <w:sz w:val="28"/>
          <w:szCs w:val="28"/>
        </w:rPr>
        <w:t xml:space="preserve">                 5.15.Работодатель обязуется проводить индексацию окладов (должностных окладов) не ниже уровня инфляции, в соответствии с постановлениями Правительства РФ или губернатора Белгородской области.</w:t>
      </w:r>
    </w:p>
    <w:p w:rsidR="00B25A04" w:rsidRPr="00B25A04" w:rsidRDefault="00B25A04" w:rsidP="00637731">
      <w:pPr>
        <w:pStyle w:val="33"/>
        <w:ind w:left="0" w:hanging="567"/>
        <w:jc w:val="both"/>
        <w:rPr>
          <w:sz w:val="28"/>
          <w:szCs w:val="28"/>
        </w:rPr>
      </w:pPr>
    </w:p>
    <w:p w:rsidR="00B25A04" w:rsidRPr="00AC5E69" w:rsidRDefault="00B25A04" w:rsidP="00637731">
      <w:pPr>
        <w:pStyle w:val="3"/>
        <w:numPr>
          <w:ilvl w:val="0"/>
          <w:numId w:val="7"/>
        </w:numPr>
        <w:tabs>
          <w:tab w:val="clear" w:pos="1164"/>
          <w:tab w:val="num" w:pos="600"/>
        </w:tabs>
        <w:ind w:left="0" w:firstLine="0"/>
        <w:jc w:val="center"/>
        <w:rPr>
          <w:b/>
          <w:bCs/>
        </w:rPr>
      </w:pPr>
      <w:r w:rsidRPr="00AC5E69">
        <w:rPr>
          <w:b/>
          <w:bCs/>
        </w:rPr>
        <w:t xml:space="preserve">ОХРАНА  </w:t>
      </w:r>
      <w:r w:rsidRPr="00AC5E69">
        <w:rPr>
          <w:b/>
          <w:bCs/>
          <w:caps/>
        </w:rPr>
        <w:t>труда и здоровья</w:t>
      </w:r>
    </w:p>
    <w:p w:rsidR="00B25A04" w:rsidRPr="00AC5E69" w:rsidRDefault="00B25A04" w:rsidP="00637731">
      <w:pPr>
        <w:pStyle w:val="2"/>
        <w:spacing w:before="0" w:after="0"/>
        <w:rPr>
          <w:rFonts w:ascii="Times New Roman" w:hAnsi="Times New Roman" w:cs="Times New Roman"/>
        </w:rPr>
      </w:pPr>
      <w:r w:rsidRPr="00AC5E69">
        <w:rPr>
          <w:rFonts w:ascii="Times New Roman" w:hAnsi="Times New Roman" w:cs="Times New Roman"/>
        </w:rPr>
        <w:tab/>
      </w:r>
      <w:r w:rsidRPr="00AC5E69">
        <w:rPr>
          <w:rFonts w:ascii="Times New Roman" w:hAnsi="Times New Roman" w:cs="Times New Roman"/>
          <w:b w:val="0"/>
          <w:i w:val="0"/>
        </w:rPr>
        <w:t>6.1.Политика в области охраны труда обеспечивает:</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приоритет сохранения жизни и здоровья работников в процессе их трудовой деятельности;</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соответствие условий труда на рабочих местах требованиям охраны труда;</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учет индивидуальных особенностей работников, в том числе посредством проектирования рабочих мест, выбора оборудования, средств индивидуальной и коллективной защиты;</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непрерывное совершенствование и повышение эффективности СУОТ;</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личную заинтересованность в обеспечении безопасных условий труда.</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6.2. Политика по охране труда способствует:</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соответствию условий труда на рабочих местах требованиям охраны труда;</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предотвращению травматизма и ухудшения здоровья работников;</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снижению уровня профессиональных рисков работников;</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совершенствованию функционирования СУОТ.</w:t>
      </w:r>
    </w:p>
    <w:p w:rsidR="00B25A04" w:rsidRPr="00AC5E69" w:rsidRDefault="00B25A04" w:rsidP="00637731">
      <w:pPr>
        <w:pStyle w:val="FORMATTEXT"/>
        <w:ind w:firstLine="568"/>
        <w:jc w:val="both"/>
        <w:rPr>
          <w:rFonts w:ascii="Times New Roman" w:hAnsi="Times New Roman" w:cs="Times New Roman"/>
          <w:color w:val="000000"/>
          <w:sz w:val="28"/>
          <w:szCs w:val="28"/>
        </w:rPr>
      </w:pPr>
      <w:r w:rsidRPr="00AC5E69">
        <w:rPr>
          <w:rFonts w:ascii="Times New Roman" w:hAnsi="Times New Roman" w:cs="Times New Roman"/>
          <w:color w:val="000000"/>
          <w:sz w:val="28"/>
          <w:szCs w:val="28"/>
        </w:rPr>
        <w:t>6.3. Руководитель обеспечивает совместно с работниками и (или) представителями выборного   органа Профсоюза предварительный анализ состояния охраны труда у работодателя и обсуждение Политики по охране труда.</w:t>
      </w:r>
    </w:p>
    <w:p w:rsidR="00B25A04" w:rsidRPr="00AC5E69" w:rsidRDefault="00B25A04" w:rsidP="00637731">
      <w:pPr>
        <w:pStyle w:val="FORMATTEXT"/>
        <w:ind w:firstLine="568"/>
        <w:jc w:val="both"/>
        <w:rPr>
          <w:rFonts w:ascii="Times New Roman" w:hAnsi="Times New Roman" w:cs="Times New Roman"/>
          <w:b/>
          <w:bCs/>
          <w:sz w:val="28"/>
          <w:szCs w:val="28"/>
        </w:rPr>
      </w:pPr>
      <w:r w:rsidRPr="00AC5E69">
        <w:rPr>
          <w:rFonts w:ascii="Times New Roman" w:hAnsi="Times New Roman" w:cs="Times New Roman"/>
          <w:color w:val="000000"/>
          <w:sz w:val="28"/>
          <w:szCs w:val="28"/>
        </w:rPr>
        <w:t>6.4</w:t>
      </w:r>
      <w:r w:rsidRPr="00AC5E69">
        <w:rPr>
          <w:rFonts w:ascii="Times New Roman" w:hAnsi="Times New Roman" w:cs="Times New Roman"/>
          <w:color w:val="C00000"/>
          <w:sz w:val="28"/>
          <w:szCs w:val="28"/>
        </w:rPr>
        <w:t>.</w:t>
      </w:r>
      <w:r w:rsidRPr="00AC5E69">
        <w:rPr>
          <w:rFonts w:ascii="Times New Roman" w:hAnsi="Times New Roman" w:cs="Times New Roman"/>
          <w:sz w:val="28"/>
          <w:szCs w:val="28"/>
        </w:rPr>
        <w:t xml:space="preserve"> Политика по охране труда доступна всем работникам, работающим у работодателя, а также иным лицам, находящимся на территории, в здании и помещениях школы.</w:t>
      </w:r>
    </w:p>
    <w:p w:rsidR="00B25A04" w:rsidRPr="00AC5E69" w:rsidRDefault="00B25A04" w:rsidP="00637731">
      <w:pPr>
        <w:spacing w:after="0" w:line="240" w:lineRule="auto"/>
        <w:jc w:val="both"/>
        <w:rPr>
          <w:rFonts w:ascii="Times New Roman" w:hAnsi="Times New Roman" w:cs="Times New Roman"/>
          <w:bCs/>
          <w:iCs/>
          <w:color w:val="000000"/>
          <w:sz w:val="28"/>
          <w:szCs w:val="28"/>
        </w:rPr>
      </w:pPr>
      <w:r w:rsidRPr="00AC5E69">
        <w:rPr>
          <w:rFonts w:ascii="Times New Roman" w:hAnsi="Times New Roman" w:cs="Times New Roman"/>
          <w:sz w:val="28"/>
          <w:szCs w:val="28"/>
        </w:rPr>
        <w:tab/>
        <w:t xml:space="preserve">6.5. </w:t>
      </w:r>
      <w:r w:rsidRPr="00AC5E69">
        <w:rPr>
          <w:rFonts w:ascii="Times New Roman" w:hAnsi="Times New Roman" w:cs="Times New Roman"/>
          <w:bCs/>
          <w:iCs/>
          <w:sz w:val="28"/>
          <w:szCs w:val="28"/>
        </w:rPr>
        <w:t xml:space="preserve">Работодатель в соответствии с действующим законодательством и </w:t>
      </w:r>
      <w:r w:rsidRPr="00AC5E69">
        <w:rPr>
          <w:rFonts w:ascii="Times New Roman" w:hAnsi="Times New Roman" w:cs="Times New Roman"/>
          <w:bCs/>
          <w:iCs/>
          <w:color w:val="000000"/>
          <w:sz w:val="28"/>
          <w:szCs w:val="28"/>
        </w:rPr>
        <w:t>нормативными правовыми актами по охране труда обязуется:</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color w:val="000000"/>
          <w:sz w:val="28"/>
          <w:szCs w:val="28"/>
        </w:rPr>
        <w:t>6.5.1. Выделять на мероприятия по охране труда средства в сумме, предусмотренной</w:t>
      </w:r>
      <w:r w:rsidRPr="00AC5E69">
        <w:rPr>
          <w:rFonts w:ascii="Times New Roman" w:hAnsi="Times New Roman" w:cs="Times New Roman"/>
          <w:sz w:val="28"/>
          <w:szCs w:val="28"/>
        </w:rPr>
        <w:t xml:space="preserve"> ежегодными Соглашениями по охране труда и планом финансово-хозяйственной деятельности образовательной организации в соответствии с требованиями статьи 226 ТК РФ и Регионального отраслевого соглашения.</w:t>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lastRenderedPageBreak/>
        <w:tab/>
        <w:t xml:space="preserve">Обеспечить своевременную разработку и выполнить в установленные сроки комплекс организационных и технических мероприятий, предусмотренных Соглашением по охране труда. </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 xml:space="preserve">6.5.2. Создать условия для работы  комиссии по охране труда в образовательной организации.  </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6.5.3.  Работу по охране труда проводить согласно Положению о системе управления   охраной труда (СУОТ) в образовательной организации.</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6.5.4. Обеспечить безопасность работников при эксплуатации зданий и сооружений, оборудования, осуществлении технологических процессов. Вести необходимую документацию на здания и сооружения в соответствии с требованиями.</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6.5.6. Осуществлять разработку  и утверждение  инструкций по охране труда по согласованию с  профсоюзным комитетом (ст. 212 Трудового кодекса РФ).</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6.5.7. Обучить работников безопасным методам и приемам выполнения работ, проводить инструктаж по охране труда, организовывать прохождение работником стажировки на рабочих местах в установленные сроки. Организовать проверку знаний, требований охраны труда работников 1 раз в год.</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6.5.8. Обучить электротехнический, электротехнологический и неэлектротехнический персонал Правилам технической эксплуатации электроустановок потребителей, Правилам безопасности при эксплуатации электроустановок потребителей, организовать проверку знания на получение группы допуска к работе (учителя физики,  технического труда, лаборантов и др.).</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6.5.9. Не допускать к работе лиц, не прошедших в установленном порядке обучение, инструктаж, стажировку и проверку знаний, требований охраны труда.</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6.5.10. Не допускать работников к выполнению трудовых обязанностей без прохождения обязательных медицинских осмотров (обследований) или при наличии у них противопоказаний.</w:t>
      </w:r>
    </w:p>
    <w:p w:rsidR="00B25A04" w:rsidRPr="00AC5E69" w:rsidRDefault="00B25A04" w:rsidP="00637731">
      <w:pPr>
        <w:spacing w:after="0" w:line="240" w:lineRule="auto"/>
        <w:jc w:val="both"/>
        <w:rPr>
          <w:rFonts w:ascii="Times New Roman" w:hAnsi="Times New Roman" w:cs="Times New Roman"/>
          <w:b/>
          <w:sz w:val="28"/>
          <w:szCs w:val="28"/>
        </w:rPr>
      </w:pPr>
      <w:r w:rsidRPr="00AC5E69">
        <w:rPr>
          <w:rFonts w:ascii="Times New Roman" w:hAnsi="Times New Roman" w:cs="Times New Roman"/>
          <w:sz w:val="28"/>
          <w:szCs w:val="28"/>
        </w:rPr>
        <w:tab/>
        <w:t xml:space="preserve">6.5.11. Обеспечить работников за счет средств организации сертифицированной спецодеждой, в соответствии с Межотраслевыми правилами обеспечения работников спецодеждой, спецобувью и другими средствами индивидуальной защиты и действующими нормами, составить смету расходов на приобретение необходимых средств. (Приложение № </w:t>
      </w:r>
      <w:r w:rsidR="00F83C56" w:rsidRPr="00AC5E69">
        <w:rPr>
          <w:rFonts w:ascii="Times New Roman" w:hAnsi="Times New Roman" w:cs="Times New Roman"/>
          <w:sz w:val="28"/>
          <w:szCs w:val="28"/>
        </w:rPr>
        <w:t>8</w:t>
      </w:r>
      <w:r w:rsidRPr="00AC5E69">
        <w:rPr>
          <w:rFonts w:ascii="Times New Roman" w:hAnsi="Times New Roman" w:cs="Times New Roman"/>
          <w:sz w:val="28"/>
          <w:szCs w:val="28"/>
        </w:rPr>
        <w:t>)</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 xml:space="preserve">Обеспечить работников смывающими и обезвреживающими средствами на работах с неблагоприятными условиями труда в соответствии с действующими нормами, составить смету расходов на приобретение необходимых средств. (Приложение № </w:t>
      </w:r>
      <w:r w:rsidR="00F83C56" w:rsidRPr="00AC5E69">
        <w:rPr>
          <w:rFonts w:ascii="Times New Roman" w:hAnsi="Times New Roman" w:cs="Times New Roman"/>
          <w:sz w:val="28"/>
          <w:szCs w:val="28"/>
        </w:rPr>
        <w:t>9</w:t>
      </w:r>
      <w:r w:rsidRPr="00AC5E69">
        <w:rPr>
          <w:rFonts w:ascii="Times New Roman" w:hAnsi="Times New Roman" w:cs="Times New Roman"/>
          <w:sz w:val="28"/>
          <w:szCs w:val="28"/>
        </w:rPr>
        <w:t>)</w:t>
      </w:r>
    </w:p>
    <w:p w:rsidR="00B25A04" w:rsidRPr="00AC5E69" w:rsidRDefault="00B25A04" w:rsidP="00637731">
      <w:pPr>
        <w:spacing w:after="0" w:line="240" w:lineRule="auto"/>
        <w:ind w:firstLine="540"/>
        <w:jc w:val="both"/>
        <w:rPr>
          <w:rFonts w:ascii="Times New Roman" w:hAnsi="Times New Roman" w:cs="Times New Roman"/>
          <w:b/>
          <w:sz w:val="28"/>
          <w:szCs w:val="28"/>
        </w:rPr>
      </w:pPr>
      <w:r w:rsidRPr="00AC5E69">
        <w:rPr>
          <w:rFonts w:ascii="Times New Roman" w:hAnsi="Times New Roman" w:cs="Times New Roman"/>
          <w:sz w:val="28"/>
          <w:szCs w:val="28"/>
        </w:rPr>
        <w:t>6.5.12. Обеспечить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психиатрических освидетельствований, внеочередных медицинских осмотров (обследований) работников по их просьбам (ст. 212 Трудового кодекса РФ),обучение и сдачу зачетов по санитарному минимуму, оплату личных санитарных книжек.</w:t>
      </w:r>
    </w:p>
    <w:p w:rsidR="00B25A04" w:rsidRPr="00AC5E69" w:rsidRDefault="00B25A04" w:rsidP="00637731">
      <w:pPr>
        <w:shd w:val="clear" w:color="auto" w:fill="FFFFFF"/>
        <w:spacing w:after="0" w:line="240" w:lineRule="auto"/>
        <w:ind w:firstLine="540"/>
        <w:jc w:val="both"/>
        <w:rPr>
          <w:rFonts w:ascii="Times New Roman" w:hAnsi="Times New Roman" w:cs="Times New Roman"/>
          <w:sz w:val="28"/>
          <w:szCs w:val="28"/>
        </w:rPr>
      </w:pPr>
      <w:r w:rsidRPr="00AC5E69">
        <w:rPr>
          <w:rFonts w:ascii="Times New Roman" w:hAnsi="Times New Roman" w:cs="Times New Roman"/>
          <w:b/>
          <w:sz w:val="28"/>
          <w:szCs w:val="28"/>
        </w:rPr>
        <w:tab/>
      </w:r>
      <w:r w:rsidRPr="00AC5E69">
        <w:rPr>
          <w:rFonts w:ascii="Times New Roman" w:hAnsi="Times New Roman" w:cs="Times New Roman"/>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B25A04" w:rsidRPr="00AC5E69" w:rsidRDefault="00B25A04" w:rsidP="00637731">
      <w:pPr>
        <w:shd w:val="clear" w:color="auto" w:fill="FFFFFF"/>
        <w:spacing w:after="0" w:line="240" w:lineRule="auto"/>
        <w:ind w:firstLine="540"/>
        <w:jc w:val="both"/>
        <w:rPr>
          <w:rFonts w:ascii="Times New Roman" w:hAnsi="Times New Roman" w:cs="Times New Roman"/>
          <w:sz w:val="28"/>
          <w:szCs w:val="28"/>
        </w:rPr>
      </w:pPr>
      <w:r w:rsidRPr="00AC5E69">
        <w:rPr>
          <w:rFonts w:ascii="Times New Roman" w:hAnsi="Times New Roman" w:cs="Times New Roman"/>
          <w:sz w:val="28"/>
          <w:szCs w:val="28"/>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B25A04" w:rsidRPr="00AC5E69" w:rsidRDefault="00B25A04" w:rsidP="00637731">
      <w:pPr>
        <w:shd w:val="clear" w:color="auto" w:fill="FFFFFF"/>
        <w:spacing w:after="0" w:line="240" w:lineRule="auto"/>
        <w:ind w:firstLine="540"/>
        <w:jc w:val="both"/>
        <w:rPr>
          <w:rFonts w:ascii="Times New Roman" w:hAnsi="Times New Roman" w:cs="Times New Roman"/>
          <w:b/>
          <w:sz w:val="28"/>
          <w:szCs w:val="28"/>
        </w:rPr>
      </w:pPr>
      <w:r w:rsidRPr="00AC5E69">
        <w:rPr>
          <w:rFonts w:ascii="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(ст.185.1 Трудового Кодекса РФ).</w:t>
      </w:r>
    </w:p>
    <w:p w:rsidR="00B25A04" w:rsidRPr="00AC5E69" w:rsidRDefault="00B25A04" w:rsidP="0072794A">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 гигиеническую подготовку и аттестацию, а также обязательную медицинскую вакцинацию работников образовательной организации за счет средств работодателя.</w:t>
      </w:r>
    </w:p>
    <w:p w:rsidR="00B25A04" w:rsidRPr="00AC5E69" w:rsidRDefault="00B25A04" w:rsidP="00637731">
      <w:pPr>
        <w:spacing w:after="0" w:line="240" w:lineRule="auto"/>
        <w:ind w:firstLine="708"/>
        <w:jc w:val="both"/>
        <w:rPr>
          <w:rFonts w:ascii="Times New Roman" w:hAnsi="Times New Roman" w:cs="Times New Roman"/>
          <w:sz w:val="28"/>
          <w:szCs w:val="28"/>
        </w:rPr>
      </w:pPr>
      <w:bookmarkStart w:id="0" w:name="dst2321"/>
      <w:bookmarkStart w:id="1" w:name="dst2322"/>
      <w:bookmarkEnd w:id="0"/>
      <w:bookmarkEnd w:id="1"/>
      <w:r w:rsidRPr="00AC5E69">
        <w:rPr>
          <w:rFonts w:ascii="Times New Roman" w:hAnsi="Times New Roman" w:cs="Times New Roman"/>
          <w:sz w:val="28"/>
          <w:szCs w:val="28"/>
        </w:rPr>
        <w:t xml:space="preserve">6.5.13. Провести специальную оценку условий труда (СОУТ) на всех рабочих местах организации   в соответствии с законом РФ № 426 –ФЗ от 28 12.2013г. </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72794A">
        <w:rPr>
          <w:rFonts w:ascii="Times New Roman" w:hAnsi="Times New Roman" w:cs="Times New Roman"/>
          <w:sz w:val="28"/>
          <w:szCs w:val="28"/>
        </w:rPr>
        <w:t>4</w:t>
      </w:r>
      <w:r w:rsidRPr="00AC5E69">
        <w:rPr>
          <w:rFonts w:ascii="Times New Roman" w:hAnsi="Times New Roman" w:cs="Times New Roman"/>
          <w:sz w:val="28"/>
          <w:szCs w:val="28"/>
        </w:rPr>
        <w:t>. Обеспечивать беспрепятственный допуск представителей органов государственного надзора и контроля, органов Профсоюза для проведения проверок состояния условий и охраны труда, а также для расследования несчастных случаев и профессиональных заболеваний.</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72794A">
        <w:rPr>
          <w:rFonts w:ascii="Times New Roman" w:hAnsi="Times New Roman" w:cs="Times New Roman"/>
          <w:sz w:val="28"/>
          <w:szCs w:val="28"/>
        </w:rPr>
        <w:t>5</w:t>
      </w:r>
      <w:r w:rsidRPr="00AC5E69">
        <w:rPr>
          <w:rFonts w:ascii="Times New Roman" w:hAnsi="Times New Roman" w:cs="Times New Roman"/>
          <w:sz w:val="28"/>
          <w:szCs w:val="28"/>
        </w:rPr>
        <w:t>. Предоставлять органам Профсоюза за соблюдением требований охраны труда информацию и документы, необходимые для осуществления ими своих полномочий.</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72794A">
        <w:rPr>
          <w:rFonts w:ascii="Times New Roman" w:hAnsi="Times New Roman" w:cs="Times New Roman"/>
          <w:sz w:val="28"/>
          <w:szCs w:val="28"/>
        </w:rPr>
        <w:t>6</w:t>
      </w:r>
      <w:r w:rsidRPr="00AC5E69">
        <w:rPr>
          <w:rFonts w:ascii="Times New Roman" w:hAnsi="Times New Roman" w:cs="Times New Roman"/>
          <w:sz w:val="28"/>
          <w:szCs w:val="28"/>
        </w:rPr>
        <w:t>. Принимать меры по предотвращению аварийных ситуаций, сохранению жизни и здоровья работников, обучающихся и воспитанников, в том числе по оказанию первой доврачебной помощи, при возникновении таких ситуаций.</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72794A">
        <w:rPr>
          <w:rFonts w:ascii="Times New Roman" w:hAnsi="Times New Roman" w:cs="Times New Roman"/>
          <w:sz w:val="28"/>
          <w:szCs w:val="28"/>
        </w:rPr>
        <w:t>7</w:t>
      </w:r>
      <w:r w:rsidRPr="00AC5E69">
        <w:rPr>
          <w:rFonts w:ascii="Times New Roman" w:hAnsi="Times New Roman" w:cs="Times New Roman"/>
          <w:sz w:val="28"/>
          <w:szCs w:val="28"/>
        </w:rPr>
        <w:t>. Организовать обучение требованиям охраны труда   уполномоченного по охране труда,комиссии по обучению и  проверке знаний по охране труда 1 раз в 3 года.</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72794A">
        <w:rPr>
          <w:rFonts w:ascii="Times New Roman" w:hAnsi="Times New Roman" w:cs="Times New Roman"/>
          <w:sz w:val="28"/>
          <w:szCs w:val="28"/>
        </w:rPr>
        <w:t>8</w:t>
      </w:r>
      <w:r w:rsidRPr="00AC5E69">
        <w:rPr>
          <w:rFonts w:ascii="Times New Roman" w:hAnsi="Times New Roman" w:cs="Times New Roman"/>
          <w:sz w:val="28"/>
          <w:szCs w:val="28"/>
        </w:rPr>
        <w:t>. Обеспечивать санитарно-бытовое и лечебно-профилактическое обслуживание работников в соответствии с санитарно-гигиеническими требованиями.</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72794A">
        <w:rPr>
          <w:rFonts w:ascii="Times New Roman" w:hAnsi="Times New Roman" w:cs="Times New Roman"/>
          <w:sz w:val="28"/>
          <w:szCs w:val="28"/>
        </w:rPr>
        <w:t>9</w:t>
      </w:r>
      <w:r w:rsidRPr="00AC5E69">
        <w:rPr>
          <w:rFonts w:ascii="Times New Roman" w:hAnsi="Times New Roman" w:cs="Times New Roman"/>
          <w:sz w:val="28"/>
          <w:szCs w:val="28"/>
        </w:rPr>
        <w:t>. Выполнять предписания (представления) органов государственного надзора и контроля, органов Профсоюза за соблюдением требований охраны труда; рассматривать и выполнять представления уполномоченных (доверенных лиц) по охране труда.</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w:t>
      </w:r>
      <w:r w:rsidR="0072794A">
        <w:rPr>
          <w:rFonts w:ascii="Times New Roman" w:hAnsi="Times New Roman" w:cs="Times New Roman"/>
          <w:sz w:val="28"/>
          <w:szCs w:val="28"/>
        </w:rPr>
        <w:t>20</w:t>
      </w:r>
      <w:r w:rsidRPr="00AC5E69">
        <w:rPr>
          <w:rFonts w:ascii="Times New Roman" w:hAnsi="Times New Roman" w:cs="Times New Roman"/>
          <w:sz w:val="28"/>
          <w:szCs w:val="28"/>
        </w:rPr>
        <w:t>. Обеспечить обязательное страхование работников от несчастных случаев и профессиональных заболеваний.</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6.5.2</w:t>
      </w:r>
      <w:r w:rsidR="0072794A">
        <w:rPr>
          <w:rFonts w:ascii="Times New Roman" w:hAnsi="Times New Roman" w:cs="Times New Roman"/>
          <w:sz w:val="28"/>
          <w:szCs w:val="28"/>
        </w:rPr>
        <w:t>1</w:t>
      </w:r>
      <w:r w:rsidRPr="00AC5E69">
        <w:rPr>
          <w:rFonts w:ascii="Times New Roman" w:hAnsi="Times New Roman" w:cs="Times New Roman"/>
          <w:sz w:val="28"/>
          <w:szCs w:val="28"/>
        </w:rPr>
        <w:t>. Рассматривать Заключение профсоюзного комитета о степени вины потерпевшего (застрахованного) вследствие трудового увечья, если его грубая неосторожность содействовала возникновению или увеличению вреда.</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lastRenderedPageBreak/>
        <w:t>6.5.2</w:t>
      </w:r>
      <w:r w:rsidR="0072794A">
        <w:rPr>
          <w:rFonts w:ascii="Times New Roman" w:hAnsi="Times New Roman" w:cs="Times New Roman"/>
          <w:sz w:val="28"/>
          <w:szCs w:val="28"/>
        </w:rPr>
        <w:t>2</w:t>
      </w:r>
      <w:r w:rsidRPr="00AC5E69">
        <w:rPr>
          <w:rFonts w:ascii="Times New Roman" w:hAnsi="Times New Roman" w:cs="Times New Roman"/>
          <w:sz w:val="28"/>
          <w:szCs w:val="28"/>
        </w:rPr>
        <w:t>. Возмещать расходы на погребение лицам, имеющим право на возмещение вреда, по случаю смерти кормильца, в случае несчастного случая на производстве.</w:t>
      </w:r>
      <w:r w:rsidRPr="00AC5E69">
        <w:rPr>
          <w:rFonts w:ascii="Times New Roman" w:hAnsi="Times New Roman" w:cs="Times New Roman"/>
          <w:sz w:val="28"/>
          <w:szCs w:val="28"/>
        </w:rPr>
        <w:tab/>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6.5.2</w:t>
      </w:r>
      <w:r w:rsidR="0072794A">
        <w:rPr>
          <w:rFonts w:ascii="Times New Roman" w:hAnsi="Times New Roman" w:cs="Times New Roman"/>
          <w:sz w:val="28"/>
          <w:szCs w:val="28"/>
        </w:rPr>
        <w:t>3</w:t>
      </w:r>
      <w:r w:rsidRPr="00AC5E69">
        <w:rPr>
          <w:rFonts w:ascii="Times New Roman" w:hAnsi="Times New Roman" w:cs="Times New Roman"/>
          <w:sz w:val="28"/>
          <w:szCs w:val="28"/>
        </w:rPr>
        <w:t>. Обеспечивать установленный санитарными нормами тепловой режим в помещениях.</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6.5.2</w:t>
      </w:r>
      <w:r w:rsidR="00F83C56" w:rsidRPr="00AC5E69">
        <w:rPr>
          <w:rFonts w:ascii="Times New Roman" w:hAnsi="Times New Roman" w:cs="Times New Roman"/>
          <w:sz w:val="28"/>
          <w:szCs w:val="28"/>
        </w:rPr>
        <w:t>3</w:t>
      </w:r>
      <w:r w:rsidRPr="00AC5E69">
        <w:rPr>
          <w:rFonts w:ascii="Times New Roman" w:hAnsi="Times New Roman" w:cs="Times New Roman"/>
          <w:sz w:val="28"/>
          <w:szCs w:val="28"/>
        </w:rPr>
        <w:t>. Нести материальную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 xml:space="preserve"> 6.6.Стороны договорились, что:  </w:t>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ab/>
        <w:t>6.6.1. Администрация по каждому несчастному случаю на производстве образует с участием профсоюзного комитета комиссию по расследованию причин травмы и оформления акта формы Н-1;</w:t>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ab/>
        <w:t xml:space="preserve">- в случае невыполнения должностными лицами нормативных требований к условиям труда, нарушения установленных режимов труда и отдыха, не обеспечения работника необходимыми средствами защиты, в результате чего создается реальная угроза здоровью (работоспособности) работника, последний вправе отказаться от выполнения работы до принятия мер по устранению выявленных нарушений, поставив официально в известность работодателя и председателя профсоюзного комитета. </w:t>
      </w:r>
    </w:p>
    <w:p w:rsidR="00B25A04" w:rsidRPr="00AC5E69" w:rsidRDefault="00B25A04" w:rsidP="00637731">
      <w:pPr>
        <w:spacing w:after="0" w:line="240" w:lineRule="auto"/>
        <w:jc w:val="both"/>
        <w:rPr>
          <w:rFonts w:ascii="Times New Roman" w:hAnsi="Times New Roman" w:cs="Times New Roman"/>
          <w:bCs/>
          <w:sz w:val="28"/>
          <w:szCs w:val="28"/>
        </w:rPr>
      </w:pPr>
      <w:r w:rsidRPr="00AC5E69">
        <w:rPr>
          <w:rFonts w:ascii="Times New Roman" w:hAnsi="Times New Roman" w:cs="Times New Roman"/>
          <w:sz w:val="28"/>
          <w:szCs w:val="28"/>
        </w:rPr>
        <w:tab/>
      </w:r>
      <w:r w:rsidRPr="00AC5E69">
        <w:rPr>
          <w:rFonts w:ascii="Times New Roman" w:hAnsi="Times New Roman" w:cs="Times New Roman"/>
          <w:bCs/>
          <w:sz w:val="28"/>
          <w:szCs w:val="28"/>
        </w:rPr>
        <w:t>Отказ от работы не влечет за собой ответственности работника.</w:t>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ab/>
        <w:t>За время приостановки работы по указанным причинам за работником сохраняется место работы и ему выплачивается заработная плата в размере среднего заработка.</w:t>
      </w:r>
    </w:p>
    <w:p w:rsidR="00B25A04" w:rsidRPr="00AC5E69" w:rsidRDefault="00B25A04" w:rsidP="00637731">
      <w:pPr>
        <w:tabs>
          <w:tab w:val="left" w:pos="1620"/>
        </w:tabs>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6.6.2.Создать необходимые условия для работы уполномоченных профсоюзного комитета по охране труда:</w:t>
      </w:r>
      <w:r w:rsidRPr="00AC5E69">
        <w:rPr>
          <w:rFonts w:ascii="Times New Roman" w:hAnsi="Times New Roman" w:cs="Times New Roman"/>
          <w:sz w:val="28"/>
          <w:szCs w:val="28"/>
        </w:rPr>
        <w:tab/>
      </w:r>
      <w:r w:rsidRPr="00AC5E69">
        <w:rPr>
          <w:rFonts w:ascii="Times New Roman" w:hAnsi="Times New Roman" w:cs="Times New Roman"/>
          <w:sz w:val="28"/>
          <w:szCs w:val="28"/>
        </w:rPr>
        <w:tab/>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ab/>
        <w:t>- обеспечивать их правилами, инструкциями, другими нормативными и справочными материалами за счет средств организации;</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 xml:space="preserve">- освобождать от основной работы для выполнения профсоюзных обязанностей в интересах коллектива до 2 часов в течение рабочего дня (недели) с сохранением среднего заработка.  </w:t>
      </w:r>
    </w:p>
    <w:p w:rsidR="00B25A04" w:rsidRPr="00AC5E69" w:rsidRDefault="00B25A04" w:rsidP="00637731">
      <w:pPr>
        <w:spacing w:after="0" w:line="240" w:lineRule="auto"/>
        <w:ind w:firstLine="708"/>
        <w:jc w:val="both"/>
        <w:rPr>
          <w:rFonts w:ascii="Times New Roman" w:hAnsi="Times New Roman" w:cs="Times New Roman"/>
          <w:b/>
          <w:sz w:val="28"/>
          <w:szCs w:val="28"/>
        </w:rPr>
      </w:pPr>
      <w:r w:rsidRPr="00AC5E69">
        <w:rPr>
          <w:rFonts w:ascii="Times New Roman" w:hAnsi="Times New Roman" w:cs="Times New Roman"/>
          <w:sz w:val="28"/>
          <w:szCs w:val="28"/>
        </w:rPr>
        <w:t>6.6.3. Ежегодно, до составления плана финансово-хозяйственной деятельности на новый календарный год, заключать Соглашение по охране труда между работодателем и профсоюзным комитетом</w:t>
      </w:r>
      <w:r w:rsidRPr="00AC5E69">
        <w:rPr>
          <w:rFonts w:ascii="Times New Roman" w:hAnsi="Times New Roman" w:cs="Times New Roman"/>
          <w:b/>
          <w:sz w:val="28"/>
          <w:szCs w:val="28"/>
        </w:rPr>
        <w:t>.</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 xml:space="preserve">6.6.4.Использовать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Pr="00AC5E69">
        <w:rPr>
          <w:rFonts w:ascii="Times New Roman" w:hAnsi="Times New Roman" w:cs="Times New Roman"/>
          <w:spacing w:val="-6"/>
          <w:sz w:val="28"/>
          <w:szCs w:val="28"/>
        </w:rPr>
        <w:t xml:space="preserve"> в соответствии с приказом Министерства труда и социальной защиты РФ от 10 декабря 2012 г. № 580н.</w:t>
      </w:r>
    </w:p>
    <w:p w:rsidR="00B25A04" w:rsidRPr="00AC5E69" w:rsidRDefault="00B25A04" w:rsidP="00637731">
      <w:pPr>
        <w:spacing w:after="0" w:line="240" w:lineRule="auto"/>
        <w:ind w:firstLine="708"/>
        <w:jc w:val="both"/>
        <w:rPr>
          <w:rFonts w:ascii="Times New Roman" w:hAnsi="Times New Roman" w:cs="Times New Roman"/>
          <w:color w:val="FF0000"/>
          <w:sz w:val="28"/>
          <w:szCs w:val="28"/>
        </w:rPr>
      </w:pPr>
      <w:r w:rsidRPr="00AC5E69">
        <w:rPr>
          <w:rFonts w:ascii="Times New Roman" w:hAnsi="Times New Roman" w:cs="Times New Roman"/>
          <w:sz w:val="28"/>
          <w:szCs w:val="28"/>
        </w:rPr>
        <w:t xml:space="preserve">6.6.5. В случаях ухудшения условий   труда (отсутствия нормальной освещенности в </w:t>
      </w:r>
      <w:r w:rsidR="00F83C56" w:rsidRPr="00AC5E69">
        <w:rPr>
          <w:rFonts w:ascii="Times New Roman" w:hAnsi="Times New Roman" w:cs="Times New Roman"/>
          <w:sz w:val="28"/>
          <w:szCs w:val="28"/>
        </w:rPr>
        <w:t>групповых комнатах</w:t>
      </w:r>
      <w:r w:rsidRPr="00AC5E69">
        <w:rPr>
          <w:rFonts w:ascii="Times New Roman" w:hAnsi="Times New Roman" w:cs="Times New Roman"/>
          <w:sz w:val="28"/>
          <w:szCs w:val="28"/>
        </w:rPr>
        <w:t xml:space="preserve">,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теркома профсоюза или уполномоченный (доверенное лицо) по охране труда профсоюзной организации вправе вносить представление руководителю </w:t>
      </w:r>
      <w:r w:rsidRPr="00AC5E69">
        <w:rPr>
          <w:rFonts w:ascii="Times New Roman" w:hAnsi="Times New Roman" w:cs="Times New Roman"/>
          <w:sz w:val="28"/>
          <w:szCs w:val="28"/>
        </w:rPr>
        <w:lastRenderedPageBreak/>
        <w:t>образовательного учреждения, на устранение указанных нарушений и сообщать в  соответствующий орган управления образованием.</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6.7. Работодатель обязуется:</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6.7.1. Обеспечивать участие работников в спортивных мероприятиях физкультурно-оздоровительного комплекса ГТО, оказывать  содействие в проведении физкультурно-оздоровительной и спортивно-массовой работы    с   работниками и членами их семей.</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6.7.2. Сохранять за работниками  заработную плату за периоды участия в спортивно-массовых или физкультурно-оздоровительных мероприятиях, оплата (возмещение) расходов на проезд к месту их проведения и обратно, иных расходов, связанных с их проведением, выделение автотранспорта для перевозки участников мероприятий.</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6.7.3. Награждать ценными подарками (призами), подарочными сертификатами, ходатайствовать о выделении льготных путевок на отдых и оздоровление   работникам, ведущим здоровый образ жизни, участвующим в спортивно-массовых или физкультурно-оздоровительных мероприятиях (в том числе награжденным значком ГТО).</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6.7.4. Организовывать  лекции, тренинги по управлению стрессом, оборудовать информационные стенды по вопросам сохранения здоровья и здорового образа жизни.</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6.7.5.Организовывать проведение физкультурно-оздоровительных мероприятий: производственной гимнастики (занятий физической культурой на рабочем месте), лечебной физической культуры (ЛФК) с работниками, которым по рекомендации лечащего врача и на основании результатов медицинских осмотров показаны занятия ЛФК, включая оплату труда   тренеров,  привлекаемых к выполнению указанных мероприятий.</w:t>
      </w:r>
    </w:p>
    <w:p w:rsidR="00B25A04" w:rsidRPr="00AC5E69" w:rsidRDefault="00B25A04" w:rsidP="00637731">
      <w:pPr>
        <w:spacing w:after="0" w:line="240" w:lineRule="auto"/>
        <w:ind w:firstLine="708"/>
        <w:jc w:val="both"/>
        <w:rPr>
          <w:rFonts w:ascii="Times New Roman" w:hAnsi="Times New Roman" w:cs="Times New Roman"/>
          <w:color w:val="00B0F0"/>
          <w:sz w:val="28"/>
          <w:szCs w:val="28"/>
        </w:rPr>
      </w:pPr>
      <w:r w:rsidRPr="00AC5E69">
        <w:rPr>
          <w:rFonts w:ascii="Times New Roman" w:hAnsi="Times New Roman" w:cs="Times New Roman"/>
          <w:sz w:val="28"/>
          <w:szCs w:val="28"/>
        </w:rPr>
        <w:t>6.7.6. Применять  меры   материального поощрения работников участвующих в спортивных мероприятиях:</w:t>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 xml:space="preserve"> - приобретение   на паритетных началах с профсоюзной организацией абонементов на занятия спортом (на посещение спортивных залов, бассейна, ледового дворца);  </w:t>
      </w:r>
    </w:p>
    <w:p w:rsidR="00B25A04" w:rsidRPr="00AC5E69" w:rsidRDefault="00B25A04" w:rsidP="00637731">
      <w:pPr>
        <w:spacing w:after="0" w:line="240" w:lineRule="auto"/>
        <w:jc w:val="both"/>
        <w:rPr>
          <w:rFonts w:ascii="Times New Roman" w:hAnsi="Times New Roman" w:cs="Times New Roman"/>
          <w:color w:val="00B0F0"/>
          <w:sz w:val="28"/>
          <w:szCs w:val="28"/>
        </w:rPr>
      </w:pPr>
      <w:r w:rsidRPr="00AC5E69">
        <w:rPr>
          <w:rFonts w:ascii="Times New Roman" w:hAnsi="Times New Roman" w:cs="Times New Roman"/>
          <w:sz w:val="28"/>
          <w:szCs w:val="28"/>
        </w:rPr>
        <w:t xml:space="preserve"> - дополнительно поощрять (премировать) работников  за: </w:t>
      </w:r>
    </w:p>
    <w:p w:rsidR="00B25A04" w:rsidRPr="00AC5E69" w:rsidRDefault="00B25A04" w:rsidP="00637731">
      <w:pPr>
        <w:numPr>
          <w:ilvl w:val="0"/>
          <w:numId w:val="8"/>
        </w:numPr>
        <w:spacing w:after="0" w:line="240" w:lineRule="auto"/>
        <w:ind w:left="426" w:firstLine="0"/>
        <w:jc w:val="both"/>
        <w:rPr>
          <w:rFonts w:ascii="Times New Roman" w:hAnsi="Times New Roman" w:cs="Times New Roman"/>
          <w:sz w:val="28"/>
          <w:szCs w:val="28"/>
        </w:rPr>
      </w:pPr>
      <w:r w:rsidRPr="00AC5E69">
        <w:rPr>
          <w:rFonts w:ascii="Times New Roman" w:hAnsi="Times New Roman" w:cs="Times New Roman"/>
          <w:sz w:val="28"/>
          <w:szCs w:val="28"/>
        </w:rPr>
        <w:t>ведение здорового образа жизни (в том числе отказ от курения, занятие спортом, нормализацию веса);</w:t>
      </w:r>
    </w:p>
    <w:p w:rsidR="00B25A04" w:rsidRPr="00AC5E69" w:rsidRDefault="00B25A04" w:rsidP="00637731">
      <w:pPr>
        <w:numPr>
          <w:ilvl w:val="0"/>
          <w:numId w:val="8"/>
        </w:numPr>
        <w:spacing w:after="0" w:line="240" w:lineRule="auto"/>
        <w:ind w:left="426" w:firstLine="0"/>
        <w:jc w:val="both"/>
        <w:rPr>
          <w:rFonts w:ascii="Times New Roman" w:hAnsi="Times New Roman" w:cs="Times New Roman"/>
          <w:sz w:val="28"/>
          <w:szCs w:val="28"/>
        </w:rPr>
      </w:pPr>
      <w:r w:rsidRPr="00AC5E69">
        <w:rPr>
          <w:rFonts w:ascii="Times New Roman" w:hAnsi="Times New Roman" w:cs="Times New Roman"/>
          <w:sz w:val="28"/>
          <w:szCs w:val="28"/>
        </w:rPr>
        <w:t>регулярное прохождение диспансеризации, вакцинации;</w:t>
      </w:r>
    </w:p>
    <w:p w:rsidR="00B25A04" w:rsidRPr="00AC5E69" w:rsidRDefault="00B25A04" w:rsidP="00637731">
      <w:pPr>
        <w:numPr>
          <w:ilvl w:val="0"/>
          <w:numId w:val="8"/>
        </w:numPr>
        <w:spacing w:after="0" w:line="240" w:lineRule="auto"/>
        <w:ind w:left="426" w:firstLine="0"/>
        <w:jc w:val="both"/>
        <w:rPr>
          <w:rFonts w:ascii="Times New Roman" w:hAnsi="Times New Roman" w:cs="Times New Roman"/>
          <w:sz w:val="28"/>
          <w:szCs w:val="28"/>
        </w:rPr>
      </w:pPr>
      <w:r w:rsidRPr="00AC5E69">
        <w:rPr>
          <w:rFonts w:ascii="Times New Roman" w:hAnsi="Times New Roman" w:cs="Times New Roman"/>
          <w:sz w:val="28"/>
          <w:szCs w:val="28"/>
        </w:rPr>
        <w:t xml:space="preserve">отсутствие в течение календарного года периодов временной нетрудоспособности за исключением   нетрудоспособности, связанной с полученными травмами, трудовым увечьем или профессиональным заболеванием; </w:t>
      </w:r>
    </w:p>
    <w:p w:rsidR="00B25A04" w:rsidRPr="00AC5E69" w:rsidRDefault="00B25A04" w:rsidP="00637731">
      <w:pPr>
        <w:numPr>
          <w:ilvl w:val="0"/>
          <w:numId w:val="8"/>
        </w:numPr>
        <w:spacing w:after="0" w:line="240" w:lineRule="auto"/>
        <w:ind w:left="426" w:firstLine="0"/>
        <w:jc w:val="both"/>
        <w:rPr>
          <w:rFonts w:ascii="Times New Roman" w:hAnsi="Times New Roman" w:cs="Times New Roman"/>
          <w:sz w:val="28"/>
          <w:szCs w:val="28"/>
        </w:rPr>
      </w:pPr>
      <w:r w:rsidRPr="00AC5E69">
        <w:rPr>
          <w:rFonts w:ascii="Times New Roman" w:hAnsi="Times New Roman" w:cs="Times New Roman"/>
          <w:sz w:val="28"/>
          <w:szCs w:val="28"/>
        </w:rPr>
        <w:t xml:space="preserve"> участие в спортивно-массовых или физкультурно-оздоровительных мероприятиях, победу в них, содействие в их организации и проведении;</w:t>
      </w:r>
    </w:p>
    <w:p w:rsidR="00B25A04" w:rsidRPr="00AC5E69" w:rsidRDefault="00B25A04" w:rsidP="00637731">
      <w:pPr>
        <w:numPr>
          <w:ilvl w:val="0"/>
          <w:numId w:val="8"/>
        </w:numPr>
        <w:spacing w:after="0" w:line="240" w:lineRule="auto"/>
        <w:ind w:left="426" w:firstLine="0"/>
        <w:jc w:val="both"/>
        <w:rPr>
          <w:rFonts w:ascii="Times New Roman" w:hAnsi="Times New Roman" w:cs="Times New Roman"/>
          <w:sz w:val="28"/>
          <w:szCs w:val="28"/>
        </w:rPr>
      </w:pPr>
      <w:r w:rsidRPr="00AC5E69">
        <w:rPr>
          <w:rFonts w:ascii="Times New Roman" w:hAnsi="Times New Roman" w:cs="Times New Roman"/>
          <w:sz w:val="28"/>
          <w:szCs w:val="28"/>
        </w:rPr>
        <w:t>за получение нагрудного значка за выполнение нормативов ГТО</w:t>
      </w:r>
      <w:r w:rsidR="007367FB" w:rsidRPr="00AC5E69">
        <w:rPr>
          <w:rFonts w:ascii="Times New Roman" w:hAnsi="Times New Roman" w:cs="Times New Roman"/>
          <w:sz w:val="28"/>
          <w:szCs w:val="28"/>
        </w:rPr>
        <w:t>.</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 xml:space="preserve">6.8. Применять меры морального   поощрения работников, участвующих в спортивных мероприятиях: </w:t>
      </w:r>
    </w:p>
    <w:p w:rsidR="00B25A04" w:rsidRPr="00AC5E69" w:rsidRDefault="00B25A04" w:rsidP="00637731">
      <w:pPr>
        <w:pStyle w:val="a8"/>
        <w:ind w:left="0"/>
        <w:jc w:val="both"/>
        <w:rPr>
          <w:sz w:val="28"/>
          <w:szCs w:val="28"/>
        </w:rPr>
      </w:pPr>
      <w:r w:rsidRPr="00AC5E69">
        <w:rPr>
          <w:sz w:val="28"/>
          <w:szCs w:val="28"/>
        </w:rPr>
        <w:t>- награждение победителей и призеров спортивно-массовых мероприятий почетными грамотами (дипломами), медалями, кубками, знаками;</w:t>
      </w:r>
    </w:p>
    <w:p w:rsidR="00B25A04" w:rsidRPr="00AC5E69" w:rsidRDefault="00B25A04" w:rsidP="00637731">
      <w:pPr>
        <w:pStyle w:val="a8"/>
        <w:ind w:left="0"/>
        <w:jc w:val="both"/>
        <w:rPr>
          <w:sz w:val="28"/>
          <w:szCs w:val="28"/>
        </w:rPr>
      </w:pPr>
      <w:r w:rsidRPr="00AC5E69">
        <w:rPr>
          <w:sz w:val="28"/>
          <w:szCs w:val="28"/>
        </w:rPr>
        <w:t xml:space="preserve">- организаторов спортивно-массовых мероприятий;  </w:t>
      </w:r>
    </w:p>
    <w:p w:rsidR="00B25A04" w:rsidRPr="00AC5E69" w:rsidRDefault="00B25A04" w:rsidP="00637731">
      <w:pPr>
        <w:pStyle w:val="a8"/>
        <w:ind w:left="0"/>
        <w:jc w:val="both"/>
        <w:rPr>
          <w:sz w:val="28"/>
          <w:szCs w:val="28"/>
        </w:rPr>
      </w:pPr>
      <w:r w:rsidRPr="00AC5E69">
        <w:rPr>
          <w:sz w:val="28"/>
          <w:szCs w:val="28"/>
        </w:rPr>
        <w:lastRenderedPageBreak/>
        <w:t>- широкое освещение спортивных соревнований и их победителей (призеров) в средствах массовой информации, в том числе местных и ведомственных, на сайтах организаций, доведение соответствующей информации до трудового коллектива (на общем собрании,   на информационных стендах и т. п.).</w:t>
      </w:r>
    </w:p>
    <w:p w:rsidR="00B25A04" w:rsidRPr="00AC5E69" w:rsidRDefault="00B25A04" w:rsidP="00637731">
      <w:pPr>
        <w:pStyle w:val="a8"/>
        <w:ind w:left="0"/>
        <w:jc w:val="both"/>
        <w:rPr>
          <w:sz w:val="28"/>
          <w:szCs w:val="28"/>
        </w:rPr>
      </w:pPr>
      <w:r w:rsidRPr="00AC5E69">
        <w:rPr>
          <w:sz w:val="28"/>
          <w:szCs w:val="28"/>
        </w:rPr>
        <w:t>- оборудование в местах общего пользования (вестибюли и т. п.) или иных местах постоянного или временного сбора   коллектива «Уголков спортивной славы» или других подобных мест демонстрации спортивных наград (кубков, дипломов и т. д.), завоеванных работниками (командами).</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6.9. Принять Положение о нормах профессиональной этики педагогических работников, разработанном с учётом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по согласованию с выборным органом первичной профсоюзной организации.</w:t>
      </w:r>
    </w:p>
    <w:p w:rsidR="00B25A04" w:rsidRPr="00AC5E69" w:rsidRDefault="00B25A04" w:rsidP="00637731">
      <w:pPr>
        <w:pStyle w:val="33"/>
        <w:ind w:left="0" w:firstLine="0"/>
        <w:jc w:val="both"/>
        <w:rPr>
          <w:sz w:val="28"/>
          <w:szCs w:val="28"/>
        </w:rPr>
      </w:pPr>
    </w:p>
    <w:p w:rsidR="00B25A04" w:rsidRPr="00AC5E69" w:rsidRDefault="00B25A04" w:rsidP="00637731">
      <w:pPr>
        <w:pStyle w:val="33"/>
        <w:numPr>
          <w:ilvl w:val="0"/>
          <w:numId w:val="7"/>
        </w:numPr>
        <w:tabs>
          <w:tab w:val="clear" w:pos="1164"/>
          <w:tab w:val="num" w:pos="720"/>
        </w:tabs>
        <w:ind w:left="0" w:firstLine="0"/>
        <w:jc w:val="center"/>
        <w:rPr>
          <w:i/>
          <w:sz w:val="28"/>
          <w:szCs w:val="28"/>
        </w:rPr>
      </w:pPr>
      <w:r w:rsidRPr="00AC5E69">
        <w:rPr>
          <w:b/>
          <w:sz w:val="28"/>
          <w:szCs w:val="28"/>
        </w:rPr>
        <w:t>МОЛОДЕЖНАЯ ПОЛИТИКА</w:t>
      </w:r>
    </w:p>
    <w:p w:rsidR="00B25A04" w:rsidRPr="00AC5E69" w:rsidRDefault="00B25A04" w:rsidP="00637731">
      <w:pPr>
        <w:pStyle w:val="a6"/>
        <w:numPr>
          <w:ilvl w:val="1"/>
          <w:numId w:val="7"/>
        </w:numPr>
        <w:tabs>
          <w:tab w:val="num" w:pos="1320"/>
        </w:tabs>
        <w:ind w:left="0" w:firstLine="567"/>
        <w:jc w:val="both"/>
        <w:rPr>
          <w:rFonts w:ascii="Times New Roman" w:hAnsi="Times New Roman"/>
          <w:sz w:val="28"/>
          <w:szCs w:val="28"/>
        </w:rPr>
      </w:pPr>
      <w:r w:rsidRPr="00AC5E69">
        <w:rPr>
          <w:rFonts w:ascii="Times New Roman" w:hAnsi="Times New Roman"/>
          <w:sz w:val="28"/>
          <w:szCs w:val="28"/>
        </w:rPr>
        <w:t>Стороны коллективного договора договорились молодыми педагогическими работниками считать работников в возрасте до 35 лет.</w:t>
      </w:r>
    </w:p>
    <w:p w:rsidR="00B25A04" w:rsidRPr="00AC5E69" w:rsidRDefault="00B25A04" w:rsidP="00637731">
      <w:pPr>
        <w:pStyle w:val="a6"/>
        <w:numPr>
          <w:ilvl w:val="1"/>
          <w:numId w:val="7"/>
        </w:numPr>
        <w:tabs>
          <w:tab w:val="num" w:pos="1320"/>
        </w:tabs>
        <w:ind w:left="0" w:firstLine="567"/>
        <w:jc w:val="both"/>
        <w:rPr>
          <w:rFonts w:ascii="Times New Roman" w:hAnsi="Times New Roman"/>
          <w:sz w:val="28"/>
          <w:szCs w:val="28"/>
        </w:rPr>
      </w:pPr>
      <w:r w:rsidRPr="00AC5E69">
        <w:rPr>
          <w:rFonts w:ascii="Times New Roman" w:hAnsi="Times New Roman"/>
          <w:sz w:val="28"/>
          <w:szCs w:val="28"/>
        </w:rPr>
        <w:t>Работодатель совместно с профкомом обязуются:</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разработать и принять Программу работы с молодыми педагогическими работниками в организации,</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xml:space="preserve">- утвердить Положение о наставничестве. </w:t>
      </w:r>
    </w:p>
    <w:p w:rsidR="00B25A04" w:rsidRPr="00AC5E69" w:rsidRDefault="00B25A04" w:rsidP="00637731">
      <w:pPr>
        <w:pStyle w:val="a6"/>
        <w:numPr>
          <w:ilvl w:val="1"/>
          <w:numId w:val="7"/>
        </w:numPr>
        <w:jc w:val="both"/>
        <w:rPr>
          <w:rFonts w:ascii="Times New Roman" w:hAnsi="Times New Roman"/>
          <w:sz w:val="28"/>
          <w:szCs w:val="28"/>
        </w:rPr>
      </w:pPr>
      <w:r w:rsidRPr="00AC5E69">
        <w:rPr>
          <w:rFonts w:ascii="Times New Roman" w:hAnsi="Times New Roman"/>
          <w:sz w:val="28"/>
          <w:szCs w:val="28"/>
        </w:rPr>
        <w:t>Работодатель обязуется:</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xml:space="preserve">- закреплять наставников за всеми молодыми работниками не позднее 2 месяцев с начала их работы и не менее чем на 6 месяцев; </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осуществлять доплату наставникам молодых педагогов из стимулирующего фонда оплаты труда в размере, устанавливаемом комиссией образовательной организации по распределению стимулирующего фонда оплаты труда, с учетом соответствия критериям осуществления наставничества и его результатов;</w:t>
      </w:r>
    </w:p>
    <w:p w:rsidR="00B25A04" w:rsidRPr="00AC5E69" w:rsidRDefault="00B25A04" w:rsidP="00637731">
      <w:pPr>
        <w:pStyle w:val="a6"/>
        <w:ind w:firstLine="708"/>
        <w:jc w:val="both"/>
        <w:rPr>
          <w:rFonts w:ascii="Times New Roman" w:hAnsi="Times New Roman"/>
          <w:bCs/>
          <w:sz w:val="28"/>
          <w:szCs w:val="28"/>
        </w:rPr>
      </w:pPr>
      <w:r w:rsidRPr="00AC5E69">
        <w:rPr>
          <w:rFonts w:ascii="Times New Roman" w:hAnsi="Times New Roman"/>
          <w:bCs/>
          <w:sz w:val="28"/>
          <w:szCs w:val="28"/>
        </w:rPr>
        <w:t xml:space="preserve">- выплачивать первые 3 года ежемесячную поощрительную надбавку к должностному окладу (ставке заработной платы) выпускникам организаций высшего и среднего профессионального образования, впервые поступивших на работу </w:t>
      </w:r>
      <w:r w:rsidRPr="00AC5E69">
        <w:rPr>
          <w:rFonts w:ascii="Times New Roman" w:hAnsi="Times New Roman"/>
          <w:sz w:val="28"/>
          <w:szCs w:val="28"/>
        </w:rPr>
        <w:t>(первый год – 30%), второй и третий год в размере1 баллаиз стимулирующего фонда оплаты труда.</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обеспечивать повышение квалификации молодых педагогических работников не реже одного раза в 3 года;</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принимать участие в  конкурсах профессионального мастерства среди молодых педагогических работников, физкультурно-спортивные мероприятия и спартакиады.</w:t>
      </w:r>
    </w:p>
    <w:p w:rsidR="00B25A04" w:rsidRPr="00AC5E69" w:rsidRDefault="00B25A04" w:rsidP="00637731">
      <w:pPr>
        <w:numPr>
          <w:ilvl w:val="1"/>
          <w:numId w:val="7"/>
        </w:numPr>
        <w:shd w:val="clear" w:color="auto" w:fill="FFFFFF"/>
        <w:spacing w:after="0" w:line="240" w:lineRule="auto"/>
        <w:ind w:left="0" w:firstLine="567"/>
        <w:jc w:val="both"/>
        <w:rPr>
          <w:rFonts w:ascii="Times New Roman" w:hAnsi="Times New Roman" w:cs="Times New Roman"/>
          <w:sz w:val="28"/>
          <w:szCs w:val="28"/>
          <w:lang w:eastAsia="en-US"/>
        </w:rPr>
      </w:pPr>
      <w:r w:rsidRPr="00AC5E69">
        <w:rPr>
          <w:rFonts w:ascii="Times New Roman" w:hAnsi="Times New Roman" w:cs="Times New Roman"/>
          <w:sz w:val="28"/>
          <w:szCs w:val="28"/>
          <w:lang w:eastAsia="en-US"/>
        </w:rPr>
        <w:t xml:space="preserve">Работодатель предоставляет </w:t>
      </w:r>
      <w:r w:rsidRPr="00AC5E69">
        <w:rPr>
          <w:rFonts w:ascii="Times New Roman" w:hAnsi="Times New Roman" w:cs="Times New Roman"/>
          <w:iCs/>
          <w:sz w:val="28"/>
          <w:szCs w:val="28"/>
          <w:lang w:eastAsia="en-US"/>
        </w:rPr>
        <w:t>оплачиваемый отпуск</w:t>
      </w:r>
      <w:r w:rsidRPr="00AC5E69">
        <w:rPr>
          <w:rFonts w:ascii="Times New Roman" w:hAnsi="Times New Roman" w:cs="Times New Roman"/>
          <w:sz w:val="28"/>
          <w:szCs w:val="28"/>
          <w:lang w:eastAsia="en-US"/>
        </w:rPr>
        <w:t>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РФ и настоящим коллективным договором.</w:t>
      </w:r>
    </w:p>
    <w:p w:rsidR="00B25A04" w:rsidRPr="00AC5E69" w:rsidRDefault="00B25A04" w:rsidP="00637731">
      <w:pPr>
        <w:pStyle w:val="a6"/>
        <w:numPr>
          <w:ilvl w:val="1"/>
          <w:numId w:val="7"/>
        </w:numPr>
        <w:ind w:left="0" w:firstLine="567"/>
        <w:jc w:val="both"/>
        <w:rPr>
          <w:rFonts w:ascii="Times New Roman" w:hAnsi="Times New Roman"/>
          <w:bCs/>
          <w:sz w:val="28"/>
          <w:szCs w:val="28"/>
        </w:rPr>
      </w:pPr>
      <w:r w:rsidRPr="00AC5E69">
        <w:rPr>
          <w:rFonts w:ascii="Times New Roman" w:hAnsi="Times New Roman"/>
          <w:bCs/>
          <w:sz w:val="28"/>
          <w:szCs w:val="28"/>
        </w:rPr>
        <w:t>Профсоюзный комитет обязуется:</w:t>
      </w:r>
    </w:p>
    <w:p w:rsidR="00B25A04" w:rsidRPr="00AC5E69" w:rsidRDefault="00B25A04" w:rsidP="00637731">
      <w:pPr>
        <w:pStyle w:val="a6"/>
        <w:ind w:firstLine="708"/>
        <w:jc w:val="both"/>
        <w:rPr>
          <w:rFonts w:ascii="Times New Roman" w:hAnsi="Times New Roman"/>
          <w:bCs/>
          <w:sz w:val="28"/>
          <w:szCs w:val="28"/>
        </w:rPr>
      </w:pPr>
      <w:r w:rsidRPr="00AC5E69">
        <w:rPr>
          <w:rFonts w:ascii="Times New Roman" w:hAnsi="Times New Roman"/>
          <w:sz w:val="28"/>
          <w:szCs w:val="28"/>
        </w:rPr>
        <w:lastRenderedPageBreak/>
        <w:t>- оказывать материальную помощь молодым педагогическим работникам на проведение свадьбы, при рождении ребенка в размере, определенном Положением об оказании материальной помощи;</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оказывать помощь молодым педагогам в реализации установленных для них законодательством льгот и дополнительных гарантий;</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-оказывать помощь в приобретении льготных профсоюзных путевок в территориальной и региональной организациях Профсоюза,</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осуществлять общественный контроль за соблюдением работодателем норм трудового законодательства.</w:t>
      </w:r>
    </w:p>
    <w:p w:rsidR="00B25A04" w:rsidRPr="00AC5E69" w:rsidRDefault="00B25A04" w:rsidP="00637731">
      <w:pPr>
        <w:pStyle w:val="a6"/>
        <w:jc w:val="center"/>
        <w:rPr>
          <w:rFonts w:ascii="Times New Roman" w:hAnsi="Times New Roman"/>
          <w:b/>
          <w:sz w:val="28"/>
          <w:szCs w:val="28"/>
        </w:rPr>
      </w:pPr>
    </w:p>
    <w:p w:rsidR="00B25A04" w:rsidRPr="00AC5E69" w:rsidRDefault="00B25A04" w:rsidP="00637731">
      <w:pPr>
        <w:pStyle w:val="a6"/>
        <w:numPr>
          <w:ilvl w:val="0"/>
          <w:numId w:val="7"/>
        </w:numPr>
        <w:tabs>
          <w:tab w:val="clear" w:pos="1164"/>
          <w:tab w:val="num" w:pos="840"/>
        </w:tabs>
        <w:ind w:left="0" w:firstLine="0"/>
        <w:jc w:val="center"/>
        <w:rPr>
          <w:rFonts w:ascii="Times New Roman" w:hAnsi="Times New Roman"/>
          <w:b/>
          <w:i/>
          <w:iCs/>
          <w:sz w:val="28"/>
          <w:szCs w:val="28"/>
        </w:rPr>
      </w:pPr>
      <w:r w:rsidRPr="00AC5E69">
        <w:rPr>
          <w:rFonts w:ascii="Times New Roman" w:hAnsi="Times New Roman"/>
          <w:b/>
          <w:sz w:val="28"/>
          <w:szCs w:val="28"/>
        </w:rPr>
        <w:t>ГАРАНТИИ ПРОФСОЮЗНОЙ ДЕЯТЕЛЬНОСТИ</w:t>
      </w:r>
    </w:p>
    <w:p w:rsidR="00B25A04" w:rsidRPr="00AC5E69" w:rsidRDefault="00B25A04" w:rsidP="00637731">
      <w:pPr>
        <w:pStyle w:val="a6"/>
        <w:ind w:firstLine="709"/>
        <w:jc w:val="both"/>
        <w:rPr>
          <w:rFonts w:ascii="Times New Roman" w:hAnsi="Times New Roman"/>
          <w:iCs/>
          <w:sz w:val="28"/>
          <w:szCs w:val="28"/>
        </w:rPr>
      </w:pPr>
      <w:r w:rsidRPr="00AC5E69">
        <w:rPr>
          <w:rFonts w:ascii="Times New Roman" w:hAnsi="Times New Roman"/>
          <w:iCs/>
          <w:sz w:val="28"/>
          <w:szCs w:val="28"/>
        </w:rPr>
        <w:t>Гарантии деятельности профкома определяются Трудовым кодексом РФ и Федеральным законом «О профессиональных союзах, их правах и гарантиях деятельности».</w:t>
      </w:r>
    </w:p>
    <w:p w:rsidR="00B25A04" w:rsidRPr="00AC5E69" w:rsidRDefault="00B25A04" w:rsidP="00637731">
      <w:pPr>
        <w:pStyle w:val="a6"/>
        <w:ind w:firstLine="708"/>
        <w:jc w:val="both"/>
        <w:rPr>
          <w:rFonts w:ascii="Times New Roman" w:hAnsi="Times New Roman"/>
          <w:iCs/>
          <w:sz w:val="28"/>
          <w:szCs w:val="28"/>
        </w:rPr>
      </w:pPr>
      <w:r w:rsidRPr="00AC5E69">
        <w:rPr>
          <w:rFonts w:ascii="Times New Roman" w:hAnsi="Times New Roman"/>
          <w:iCs/>
          <w:sz w:val="28"/>
          <w:szCs w:val="28"/>
        </w:rPr>
        <w:t>Работодатель обязуется:</w:t>
      </w:r>
    </w:p>
    <w:p w:rsidR="00B25A04" w:rsidRPr="00AC5E69" w:rsidRDefault="00B25A04" w:rsidP="00637731">
      <w:pPr>
        <w:pStyle w:val="3"/>
        <w:numPr>
          <w:ilvl w:val="1"/>
          <w:numId w:val="7"/>
        </w:numPr>
        <w:tabs>
          <w:tab w:val="num" w:pos="1320"/>
        </w:tabs>
        <w:ind w:left="0" w:firstLine="567"/>
        <w:rPr>
          <w:b/>
        </w:rPr>
      </w:pPr>
      <w:r w:rsidRPr="00AC5E69">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25A04" w:rsidRPr="00AC5E69" w:rsidRDefault="00B25A04" w:rsidP="00637731">
      <w:pPr>
        <w:pStyle w:val="3"/>
        <w:numPr>
          <w:ilvl w:val="2"/>
          <w:numId w:val="7"/>
        </w:numPr>
        <w:tabs>
          <w:tab w:val="clear" w:pos="2298"/>
          <w:tab w:val="num" w:pos="2040"/>
        </w:tabs>
        <w:ind w:left="0" w:firstLine="600"/>
      </w:pPr>
      <w:r w:rsidRPr="00AC5E69">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25A04" w:rsidRPr="00AC5E69" w:rsidRDefault="00B25A04" w:rsidP="00637731">
      <w:pPr>
        <w:pStyle w:val="3"/>
        <w:numPr>
          <w:ilvl w:val="2"/>
          <w:numId w:val="7"/>
        </w:numPr>
        <w:tabs>
          <w:tab w:val="clear" w:pos="2298"/>
          <w:tab w:val="num" w:pos="1560"/>
        </w:tabs>
        <w:ind w:left="0" w:firstLine="600"/>
      </w:pPr>
      <w:r w:rsidRPr="00AC5E69">
        <w:t>Соблюдать права профсоюза, установленные законодательством и настоящим коллективным договором (глава 58 ТК РФ).</w:t>
      </w:r>
    </w:p>
    <w:p w:rsidR="00B25A04" w:rsidRPr="00AC5E69" w:rsidRDefault="00B25A04" w:rsidP="00637731">
      <w:pPr>
        <w:pStyle w:val="3"/>
        <w:numPr>
          <w:ilvl w:val="2"/>
          <w:numId w:val="7"/>
        </w:numPr>
        <w:tabs>
          <w:tab w:val="clear" w:pos="2298"/>
          <w:tab w:val="num" w:pos="1560"/>
        </w:tabs>
        <w:ind w:left="0" w:firstLine="600"/>
      </w:pPr>
      <w:r w:rsidRPr="00AC5E69">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25A04" w:rsidRPr="00AC5E69" w:rsidRDefault="00B25A04" w:rsidP="00637731">
      <w:pPr>
        <w:pStyle w:val="3"/>
        <w:numPr>
          <w:ilvl w:val="2"/>
          <w:numId w:val="7"/>
        </w:numPr>
        <w:tabs>
          <w:tab w:val="clear" w:pos="2298"/>
          <w:tab w:val="num" w:pos="1560"/>
        </w:tabs>
        <w:ind w:left="0" w:firstLine="600"/>
      </w:pPr>
      <w:r w:rsidRPr="00AC5E69">
        <w:t>Предоставлять бесплатно профкому организации помещение для проведения заседаний профкома, хранения документации, транспортные средства и средства связи, возможность размещения информации в доступном для всех работников месте, право пользоваться оргтехникой.</w:t>
      </w:r>
    </w:p>
    <w:p w:rsidR="00B25A04" w:rsidRPr="00B25A04" w:rsidRDefault="00B25A04" w:rsidP="00637731">
      <w:pPr>
        <w:pStyle w:val="3"/>
        <w:numPr>
          <w:ilvl w:val="2"/>
          <w:numId w:val="7"/>
        </w:numPr>
        <w:tabs>
          <w:tab w:val="clear" w:pos="2298"/>
          <w:tab w:val="num" w:pos="1560"/>
        </w:tabs>
        <w:ind w:left="0" w:firstLine="600"/>
        <w:rPr>
          <w:spacing w:val="-6"/>
        </w:rPr>
      </w:pPr>
      <w:r w:rsidRPr="00AC5E69">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w:t>
      </w:r>
      <w:r w:rsidRPr="00B25A04">
        <w:t xml:space="preserve">,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B25A04">
        <w:rPr>
          <w:spacing w:val="-6"/>
        </w:rPr>
        <w:t>организации.</w:t>
      </w:r>
    </w:p>
    <w:p w:rsidR="00B25A04" w:rsidRPr="00B25A04" w:rsidRDefault="00B25A04" w:rsidP="00637731">
      <w:pPr>
        <w:pStyle w:val="3"/>
        <w:numPr>
          <w:ilvl w:val="2"/>
          <w:numId w:val="7"/>
        </w:numPr>
        <w:tabs>
          <w:tab w:val="clear" w:pos="2298"/>
          <w:tab w:val="num" w:pos="1560"/>
        </w:tabs>
        <w:ind w:left="0" w:firstLine="600"/>
        <w:rPr>
          <w:spacing w:val="-6"/>
        </w:rPr>
      </w:pPr>
      <w:r w:rsidRPr="00B25A04">
        <w:rPr>
          <w:spacing w:val="-6"/>
        </w:rPr>
        <w:t xml:space="preserve">Не допускать ограничения гарантированных законом социально-трудовых и иных прав и свобод, принуждения, увольнения или иных форм </w:t>
      </w:r>
      <w:r w:rsidRPr="00B25A04">
        <w:rPr>
          <w:spacing w:val="-6"/>
        </w:rPr>
        <w:lastRenderedPageBreak/>
        <w:t>воздействия в отношении любого работника в связи с его членством в Профсоюзе и (или) профсоюзной деятельностью.</w:t>
      </w:r>
    </w:p>
    <w:p w:rsidR="00B25A04" w:rsidRPr="00B25A04" w:rsidRDefault="00B25A04" w:rsidP="00637731">
      <w:pPr>
        <w:pStyle w:val="a6"/>
        <w:numPr>
          <w:ilvl w:val="1"/>
          <w:numId w:val="7"/>
        </w:numPr>
        <w:tabs>
          <w:tab w:val="num" w:pos="1560"/>
        </w:tabs>
        <w:ind w:left="-120" w:firstLine="600"/>
        <w:jc w:val="both"/>
        <w:rPr>
          <w:rFonts w:ascii="Times New Roman" w:hAnsi="Times New Roman"/>
          <w:sz w:val="28"/>
          <w:szCs w:val="28"/>
        </w:rPr>
      </w:pPr>
      <w:r w:rsidRPr="00B25A04">
        <w:rPr>
          <w:rFonts w:ascii="Times New Roman" w:hAnsi="Times New Roman"/>
          <w:sz w:val="28"/>
          <w:szCs w:val="28"/>
        </w:rPr>
        <w:t xml:space="preserve">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в размере 1% от заработной платы. </w:t>
      </w:r>
    </w:p>
    <w:p w:rsidR="00B25A04" w:rsidRPr="00B25A04" w:rsidRDefault="00B25A04" w:rsidP="00637731">
      <w:pPr>
        <w:pStyle w:val="a6"/>
        <w:numPr>
          <w:ilvl w:val="1"/>
          <w:numId w:val="7"/>
        </w:numPr>
        <w:tabs>
          <w:tab w:val="num" w:pos="1560"/>
        </w:tabs>
        <w:ind w:left="-120" w:firstLine="600"/>
        <w:jc w:val="both"/>
        <w:rPr>
          <w:rFonts w:ascii="Times New Roman" w:hAnsi="Times New Roman"/>
          <w:sz w:val="28"/>
          <w:szCs w:val="28"/>
        </w:rPr>
      </w:pPr>
      <w:r w:rsidRPr="00B25A04">
        <w:rPr>
          <w:rFonts w:ascii="Times New Roman" w:hAnsi="Times New Roman"/>
          <w:sz w:val="28"/>
          <w:szCs w:val="28"/>
        </w:rPr>
        <w:t>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профсоюзного органа (райкома, горкома или совета профсоюза): по сокращению численности или штата работников (п. 2 ст. 81 ТК РФ), вследствие недостаточной квалификации (п. 3 «Б» ст. 81 ТК РФ), в случае повторного неисполнения работником без уважительных причин трудовых обязанностей (п. 5 ст. 81 ТК РФ).</w:t>
      </w:r>
    </w:p>
    <w:p w:rsidR="00B25A04" w:rsidRPr="00B25A04" w:rsidRDefault="00B25A04" w:rsidP="00637731">
      <w:pPr>
        <w:pStyle w:val="a6"/>
        <w:numPr>
          <w:ilvl w:val="1"/>
          <w:numId w:val="7"/>
        </w:numPr>
        <w:tabs>
          <w:tab w:val="num" w:pos="1560"/>
        </w:tabs>
        <w:ind w:left="-120" w:firstLine="600"/>
        <w:jc w:val="both"/>
        <w:rPr>
          <w:rFonts w:ascii="Times New Roman" w:hAnsi="Times New Roman"/>
          <w:sz w:val="28"/>
          <w:szCs w:val="28"/>
        </w:rPr>
      </w:pPr>
      <w:r w:rsidRPr="00B25A04">
        <w:rPr>
          <w:rFonts w:ascii="Times New Roman" w:hAnsi="Times New Roman"/>
          <w:sz w:val="28"/>
          <w:szCs w:val="28"/>
        </w:rPr>
        <w:t>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профсоюзом, заседаний теркома, других мероприятий, организуемых профсоюзом, с сохранением заработной платы.</w:t>
      </w:r>
    </w:p>
    <w:p w:rsidR="00B25A04" w:rsidRPr="00B25A04" w:rsidRDefault="00B25A04" w:rsidP="00637731">
      <w:pPr>
        <w:pStyle w:val="a6"/>
        <w:numPr>
          <w:ilvl w:val="1"/>
          <w:numId w:val="7"/>
        </w:numPr>
        <w:tabs>
          <w:tab w:val="num" w:pos="1560"/>
        </w:tabs>
        <w:ind w:left="-120" w:firstLine="600"/>
        <w:jc w:val="both"/>
        <w:rPr>
          <w:rFonts w:ascii="Times New Roman" w:hAnsi="Times New Roman"/>
          <w:sz w:val="28"/>
          <w:szCs w:val="28"/>
        </w:rPr>
      </w:pPr>
      <w:r w:rsidRPr="00B25A04">
        <w:rPr>
          <w:rFonts w:ascii="Times New Roman" w:hAnsi="Times New Roman"/>
          <w:sz w:val="28"/>
          <w:szCs w:val="28"/>
        </w:rPr>
        <w:t>Предоставлять профкому необходимую информацию по любым вопросам труда и социально-экономического развития организации.</w:t>
      </w:r>
    </w:p>
    <w:p w:rsidR="00B25A04" w:rsidRPr="00B25A04" w:rsidRDefault="00B25A04" w:rsidP="00637731">
      <w:pPr>
        <w:pStyle w:val="a6"/>
        <w:numPr>
          <w:ilvl w:val="1"/>
          <w:numId w:val="7"/>
        </w:numPr>
        <w:tabs>
          <w:tab w:val="num" w:pos="1560"/>
        </w:tabs>
        <w:ind w:left="-120" w:firstLine="600"/>
        <w:jc w:val="both"/>
        <w:rPr>
          <w:rFonts w:ascii="Times New Roman" w:hAnsi="Times New Roman"/>
          <w:sz w:val="28"/>
          <w:szCs w:val="28"/>
        </w:rPr>
      </w:pPr>
      <w:r w:rsidRPr="00B25A04">
        <w:rPr>
          <w:rFonts w:ascii="Times New Roman" w:hAnsi="Times New Roman"/>
          <w:sz w:val="28"/>
          <w:szCs w:val="28"/>
        </w:rPr>
        <w:t>Включать членов профкома в состав комиссий организации по тарификации, аттестации педагогических работников, специальной оценки рабочих мест, охране труда, социальному страхованию и др.</w:t>
      </w:r>
    </w:p>
    <w:p w:rsidR="00B25A04" w:rsidRPr="00B25A04" w:rsidRDefault="00B25A04" w:rsidP="00637731">
      <w:pPr>
        <w:pStyle w:val="33"/>
        <w:numPr>
          <w:ilvl w:val="1"/>
          <w:numId w:val="7"/>
        </w:numPr>
        <w:tabs>
          <w:tab w:val="num" w:pos="1560"/>
        </w:tabs>
        <w:ind w:left="-120" w:firstLine="600"/>
        <w:jc w:val="both"/>
        <w:rPr>
          <w:sz w:val="28"/>
          <w:szCs w:val="28"/>
        </w:rPr>
      </w:pPr>
      <w:r w:rsidRPr="00B25A04">
        <w:rPr>
          <w:spacing w:val="-6"/>
          <w:sz w:val="28"/>
          <w:szCs w:val="28"/>
        </w:rPr>
        <w:t xml:space="preserve">Взаимодействие работодателя с выборным органом первичной профсоюзной организации осуществляется посредством  письменного согласования    в порядке, установленном статьями 372 и 373 ТК РФ, </w:t>
      </w:r>
      <w:r w:rsidRPr="00B25A04">
        <w:rPr>
          <w:sz w:val="28"/>
          <w:szCs w:val="28"/>
        </w:rPr>
        <w:t xml:space="preserve">с выборным органом первичной профсоюзной организации после проведения взаимных консультаций </w:t>
      </w:r>
      <w:r w:rsidRPr="00B25A04">
        <w:rPr>
          <w:spacing w:val="-6"/>
          <w:sz w:val="28"/>
          <w:szCs w:val="28"/>
        </w:rPr>
        <w:t>при принятии решений руководителем образовательной</w:t>
      </w:r>
      <w:r w:rsidRPr="00B25A04">
        <w:rPr>
          <w:sz w:val="28"/>
          <w:szCs w:val="28"/>
        </w:rPr>
        <w:t xml:space="preserve"> организации по вопросам: </w:t>
      </w:r>
    </w:p>
    <w:p w:rsidR="00B25A04" w:rsidRPr="00B25A04" w:rsidRDefault="00B25A04" w:rsidP="00637731">
      <w:pPr>
        <w:pStyle w:val="33"/>
        <w:numPr>
          <w:ilvl w:val="0"/>
          <w:numId w:val="4"/>
        </w:numPr>
        <w:ind w:left="0" w:firstLine="360"/>
        <w:jc w:val="both"/>
        <w:rPr>
          <w:sz w:val="28"/>
          <w:szCs w:val="28"/>
        </w:rPr>
      </w:pPr>
      <w:r w:rsidRPr="00B25A04">
        <w:rPr>
          <w:sz w:val="28"/>
          <w:szCs w:val="28"/>
        </w:rPr>
        <w:t>принятие правил внутреннего трудового распорядка (статья 190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 xml:space="preserve">составление графиков сменности </w:t>
      </w:r>
      <w:r w:rsidRPr="00B25A04">
        <w:rPr>
          <w:iCs/>
          <w:sz w:val="28"/>
          <w:szCs w:val="28"/>
        </w:rPr>
        <w:t>(статья 103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 xml:space="preserve">установление сроков выплаты заработной платы работникам </w:t>
      </w:r>
      <w:r w:rsidRPr="00B25A04">
        <w:rPr>
          <w:iCs/>
          <w:sz w:val="28"/>
          <w:szCs w:val="28"/>
        </w:rPr>
        <w:t>(статья 136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привлечение к сверхурочным работам (статья 99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установление режима работы с разделением рабочего дня на части с перерывом 2 и более часа и порядка компенсации такого режима работы (ст. 100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привлечение к работе в выходные и нерабочие праздничные дни (статья 113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 xml:space="preserve">установление очередности предоставления отпусков </w:t>
      </w:r>
      <w:r w:rsidRPr="00B25A04">
        <w:rPr>
          <w:iCs/>
          <w:sz w:val="28"/>
          <w:szCs w:val="28"/>
        </w:rPr>
        <w:t>(статья 123 ТК РФ);</w:t>
      </w:r>
    </w:p>
    <w:p w:rsidR="00B25A04" w:rsidRPr="00B25A04" w:rsidRDefault="00B25A04" w:rsidP="00637731">
      <w:pPr>
        <w:pStyle w:val="33"/>
        <w:ind w:left="0" w:firstLine="360"/>
        <w:jc w:val="both"/>
        <w:rPr>
          <w:sz w:val="28"/>
          <w:szCs w:val="28"/>
        </w:rPr>
      </w:pPr>
      <w:r w:rsidRPr="00B25A04">
        <w:rPr>
          <w:sz w:val="28"/>
          <w:szCs w:val="28"/>
        </w:rPr>
        <w:t xml:space="preserve">- принятие решения о временном введении режима неполного рабочего времени при угрозе массовых увольнений и его отмены </w:t>
      </w:r>
      <w:r w:rsidRPr="00B25A04">
        <w:rPr>
          <w:iCs/>
          <w:sz w:val="28"/>
          <w:szCs w:val="28"/>
        </w:rPr>
        <w:t>(статья 180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 xml:space="preserve">утверждение формы расчетного листка </w:t>
      </w:r>
      <w:r w:rsidRPr="00B25A04">
        <w:rPr>
          <w:iCs/>
          <w:sz w:val="28"/>
          <w:szCs w:val="28"/>
        </w:rPr>
        <w:t>(статья 136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B25A04">
        <w:rPr>
          <w:iCs/>
          <w:sz w:val="28"/>
          <w:szCs w:val="28"/>
        </w:rPr>
        <w:t>(статья 196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определение сроков проведения специальной оценки условий труда (</w:t>
      </w:r>
      <w:r w:rsidRPr="00B25A04">
        <w:rPr>
          <w:iCs/>
          <w:sz w:val="28"/>
          <w:szCs w:val="28"/>
        </w:rPr>
        <w:t>статья 22 ТК РФ)</w:t>
      </w:r>
      <w:r w:rsidRPr="00B25A04">
        <w:rPr>
          <w:sz w:val="28"/>
          <w:szCs w:val="28"/>
        </w:rPr>
        <w:t>;</w:t>
      </w:r>
    </w:p>
    <w:p w:rsidR="00B25A04" w:rsidRPr="00B25A04" w:rsidRDefault="00B25A04" w:rsidP="00637731">
      <w:pPr>
        <w:pStyle w:val="33"/>
        <w:numPr>
          <w:ilvl w:val="0"/>
          <w:numId w:val="4"/>
        </w:numPr>
        <w:ind w:left="0" w:firstLine="360"/>
        <w:jc w:val="both"/>
        <w:rPr>
          <w:sz w:val="28"/>
          <w:szCs w:val="28"/>
        </w:rPr>
      </w:pPr>
      <w:r w:rsidRPr="00B25A04">
        <w:rPr>
          <w:sz w:val="28"/>
          <w:szCs w:val="28"/>
        </w:rPr>
        <w:lastRenderedPageBreak/>
        <w:t>формирование аттестационной комиссии в образовательной организации (</w:t>
      </w:r>
      <w:r w:rsidRPr="00B25A04">
        <w:rPr>
          <w:iCs/>
          <w:sz w:val="28"/>
          <w:szCs w:val="28"/>
        </w:rPr>
        <w:t>статья 82 ТК РФ)</w:t>
      </w:r>
      <w:r w:rsidRPr="00B25A04">
        <w:rPr>
          <w:sz w:val="28"/>
          <w:szCs w:val="28"/>
        </w:rPr>
        <w:t>;</w:t>
      </w:r>
    </w:p>
    <w:p w:rsidR="00B25A04" w:rsidRPr="00B25A04" w:rsidRDefault="00B25A04" w:rsidP="00637731">
      <w:pPr>
        <w:pStyle w:val="33"/>
        <w:numPr>
          <w:ilvl w:val="0"/>
          <w:numId w:val="4"/>
        </w:numPr>
        <w:ind w:left="0" w:firstLine="360"/>
        <w:jc w:val="both"/>
        <w:rPr>
          <w:sz w:val="28"/>
          <w:szCs w:val="28"/>
        </w:rPr>
      </w:pPr>
      <w:r w:rsidRPr="00B25A04">
        <w:rPr>
          <w:sz w:val="28"/>
          <w:szCs w:val="28"/>
        </w:rPr>
        <w:t>формирование комиссии по урегулированию споров между участниками образовательных отношений;</w:t>
      </w:r>
    </w:p>
    <w:p w:rsidR="00B25A04" w:rsidRPr="00B25A04" w:rsidRDefault="00B25A04" w:rsidP="00637731">
      <w:pPr>
        <w:pStyle w:val="33"/>
        <w:numPr>
          <w:ilvl w:val="0"/>
          <w:numId w:val="4"/>
        </w:numPr>
        <w:ind w:left="0" w:firstLine="360"/>
        <w:jc w:val="both"/>
        <w:rPr>
          <w:sz w:val="28"/>
          <w:szCs w:val="28"/>
        </w:rPr>
      </w:pPr>
      <w:r w:rsidRPr="00B25A04">
        <w:rPr>
          <w:sz w:val="28"/>
          <w:szCs w:val="28"/>
        </w:rPr>
        <w:t>принятие локальных нормативных актов организации, закрепляющих нормы профессиональной этики педагогических работников;</w:t>
      </w:r>
    </w:p>
    <w:p w:rsidR="00B25A04" w:rsidRPr="00B25A04" w:rsidRDefault="00B25A04" w:rsidP="00637731">
      <w:pPr>
        <w:pStyle w:val="33"/>
        <w:numPr>
          <w:ilvl w:val="0"/>
          <w:numId w:val="4"/>
        </w:numPr>
        <w:ind w:left="0" w:firstLine="360"/>
        <w:jc w:val="both"/>
        <w:rPr>
          <w:sz w:val="28"/>
          <w:szCs w:val="28"/>
        </w:rPr>
      </w:pPr>
      <w:r w:rsidRPr="00B25A04">
        <w:rPr>
          <w:sz w:val="28"/>
          <w:szCs w:val="28"/>
        </w:rPr>
        <w:t>изменение условий труда (</w:t>
      </w:r>
      <w:r w:rsidRPr="00B25A04">
        <w:rPr>
          <w:iCs/>
          <w:sz w:val="28"/>
          <w:szCs w:val="28"/>
        </w:rPr>
        <w:t>статья 74 ТК РФ)</w:t>
      </w:r>
      <w:r w:rsidRPr="00B25A04">
        <w:rPr>
          <w:sz w:val="28"/>
          <w:szCs w:val="28"/>
        </w:rPr>
        <w:t xml:space="preserve">. </w:t>
      </w:r>
    </w:p>
    <w:p w:rsidR="00B25A04" w:rsidRPr="00B25A04" w:rsidRDefault="00B25A04" w:rsidP="00637731">
      <w:pPr>
        <w:pStyle w:val="33"/>
        <w:numPr>
          <w:ilvl w:val="1"/>
          <w:numId w:val="7"/>
        </w:numPr>
        <w:tabs>
          <w:tab w:val="num" w:pos="1200"/>
        </w:tabs>
        <w:ind w:left="0" w:firstLine="480"/>
        <w:jc w:val="both"/>
        <w:rPr>
          <w:sz w:val="28"/>
          <w:szCs w:val="28"/>
        </w:rPr>
      </w:pPr>
      <w:r w:rsidRPr="00B25A04">
        <w:rPr>
          <w:sz w:val="28"/>
          <w:szCs w:val="28"/>
        </w:rPr>
        <w:t>По согласованию с   профкомом  производится расторжение трудового договора с работниками, являющимися членами профсоюза, по следующим основаниям:</w:t>
      </w:r>
    </w:p>
    <w:p w:rsidR="00B25A04" w:rsidRPr="00B25A04" w:rsidRDefault="00B25A04" w:rsidP="00637731">
      <w:pPr>
        <w:pStyle w:val="33"/>
        <w:numPr>
          <w:ilvl w:val="0"/>
          <w:numId w:val="5"/>
        </w:numPr>
        <w:ind w:left="0" w:firstLine="360"/>
        <w:jc w:val="both"/>
        <w:rPr>
          <w:sz w:val="28"/>
          <w:szCs w:val="28"/>
        </w:rPr>
      </w:pPr>
      <w:r w:rsidRPr="00B25A04">
        <w:rPr>
          <w:sz w:val="28"/>
          <w:szCs w:val="28"/>
        </w:rPr>
        <w:t>сокращение численности или штата работников организации (</w:t>
      </w:r>
      <w:r w:rsidRPr="00B25A04">
        <w:rPr>
          <w:iCs/>
          <w:sz w:val="28"/>
          <w:szCs w:val="28"/>
        </w:rPr>
        <w:t>статьи 81, 82, 373 ТК РФ)</w:t>
      </w:r>
      <w:r w:rsidRPr="00B25A04">
        <w:rPr>
          <w:sz w:val="28"/>
          <w:szCs w:val="28"/>
        </w:rPr>
        <w:t>;</w:t>
      </w:r>
    </w:p>
    <w:p w:rsidR="00B25A04" w:rsidRPr="00B25A04" w:rsidRDefault="00B25A04" w:rsidP="00637731">
      <w:pPr>
        <w:pStyle w:val="33"/>
        <w:numPr>
          <w:ilvl w:val="0"/>
          <w:numId w:val="5"/>
        </w:numPr>
        <w:ind w:left="0" w:firstLine="360"/>
        <w:jc w:val="both"/>
        <w:rPr>
          <w:sz w:val="28"/>
          <w:szCs w:val="28"/>
        </w:rPr>
      </w:pPr>
      <w:r w:rsidRPr="00B25A04">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B25A04">
        <w:rPr>
          <w:iCs/>
          <w:sz w:val="28"/>
          <w:szCs w:val="28"/>
        </w:rPr>
        <w:t>статьи 81, 82, 373 ТК РФ)</w:t>
      </w:r>
      <w:r w:rsidRPr="00B25A04">
        <w:rPr>
          <w:sz w:val="28"/>
          <w:szCs w:val="28"/>
        </w:rPr>
        <w:t>;</w:t>
      </w:r>
    </w:p>
    <w:p w:rsidR="00B25A04" w:rsidRPr="00B25A04" w:rsidRDefault="00B25A04" w:rsidP="00637731">
      <w:pPr>
        <w:pStyle w:val="33"/>
        <w:autoSpaceDE w:val="0"/>
        <w:autoSpaceDN w:val="0"/>
        <w:adjustRightInd w:val="0"/>
        <w:ind w:left="0" w:firstLine="360"/>
        <w:jc w:val="both"/>
        <w:rPr>
          <w:iCs/>
          <w:sz w:val="28"/>
          <w:szCs w:val="28"/>
          <w:highlight w:val="yellow"/>
        </w:rPr>
      </w:pPr>
      <w:r w:rsidRPr="00B25A04">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B25A04">
        <w:rPr>
          <w:iCs/>
          <w:sz w:val="28"/>
          <w:szCs w:val="28"/>
        </w:rPr>
        <w:t>статьи 81, 82, 373 ТК РФ)</w:t>
      </w:r>
      <w:r w:rsidRPr="00B25A04">
        <w:rPr>
          <w:sz w:val="28"/>
          <w:szCs w:val="28"/>
        </w:rPr>
        <w:t>;</w:t>
      </w:r>
    </w:p>
    <w:p w:rsidR="00B25A04" w:rsidRPr="00B25A04" w:rsidRDefault="00B25A04" w:rsidP="00637731">
      <w:pPr>
        <w:pStyle w:val="33"/>
        <w:numPr>
          <w:ilvl w:val="0"/>
          <w:numId w:val="5"/>
        </w:numPr>
        <w:ind w:left="0" w:firstLine="360"/>
        <w:jc w:val="both"/>
        <w:rPr>
          <w:sz w:val="28"/>
          <w:szCs w:val="28"/>
        </w:rPr>
      </w:pPr>
      <w:r w:rsidRPr="00B25A04">
        <w:rPr>
          <w:iCs/>
          <w:sz w:val="28"/>
          <w:szCs w:val="28"/>
        </w:rPr>
        <w:t xml:space="preserve">повторное в течение одного года грубое нарушение устава образовательной организации, осуществляющей образовательную деятельность </w:t>
      </w:r>
      <w:r w:rsidRPr="00B25A04">
        <w:rPr>
          <w:sz w:val="28"/>
          <w:szCs w:val="28"/>
        </w:rPr>
        <w:t xml:space="preserve">(пункт 1 </w:t>
      </w:r>
      <w:r w:rsidRPr="00B25A04">
        <w:rPr>
          <w:iCs/>
          <w:sz w:val="28"/>
          <w:szCs w:val="28"/>
        </w:rPr>
        <w:t>статьи 336 ТК РФ);</w:t>
      </w:r>
    </w:p>
    <w:p w:rsidR="00B25A04" w:rsidRPr="00B25A04" w:rsidRDefault="00B25A04" w:rsidP="00637731">
      <w:pPr>
        <w:pStyle w:val="33"/>
        <w:numPr>
          <w:ilvl w:val="0"/>
          <w:numId w:val="5"/>
        </w:numPr>
        <w:autoSpaceDE w:val="0"/>
        <w:autoSpaceDN w:val="0"/>
        <w:adjustRightInd w:val="0"/>
        <w:ind w:left="0" w:firstLine="360"/>
        <w:jc w:val="both"/>
        <w:rPr>
          <w:sz w:val="28"/>
          <w:szCs w:val="28"/>
        </w:rPr>
      </w:pPr>
      <w:r w:rsidRPr="00B25A04">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B25A04">
        <w:rPr>
          <w:iCs/>
          <w:sz w:val="28"/>
          <w:szCs w:val="28"/>
        </w:rPr>
        <w:t>статьи 81 ТК РФ)</w:t>
      </w:r>
      <w:r w:rsidRPr="00B25A04">
        <w:rPr>
          <w:sz w:val="28"/>
          <w:szCs w:val="28"/>
        </w:rPr>
        <w:t>;</w:t>
      </w:r>
    </w:p>
    <w:p w:rsidR="00B25A04" w:rsidRPr="00B25A04" w:rsidRDefault="00B25A04" w:rsidP="00637731">
      <w:pPr>
        <w:pStyle w:val="33"/>
        <w:numPr>
          <w:ilvl w:val="0"/>
          <w:numId w:val="5"/>
        </w:numPr>
        <w:autoSpaceDE w:val="0"/>
        <w:autoSpaceDN w:val="0"/>
        <w:adjustRightInd w:val="0"/>
        <w:ind w:left="0" w:firstLine="360"/>
        <w:jc w:val="both"/>
        <w:rPr>
          <w:iCs/>
          <w:sz w:val="28"/>
          <w:szCs w:val="28"/>
        </w:rPr>
      </w:pPr>
      <w:r w:rsidRPr="00B25A04">
        <w:rPr>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(пункт 2 </w:t>
      </w:r>
      <w:r w:rsidRPr="00B25A04">
        <w:rPr>
          <w:iCs/>
          <w:sz w:val="28"/>
          <w:szCs w:val="28"/>
        </w:rPr>
        <w:t>статьи 336 ТК РФ</w:t>
      </w:r>
      <w:r w:rsidRPr="00B25A04">
        <w:rPr>
          <w:sz w:val="28"/>
          <w:szCs w:val="28"/>
        </w:rPr>
        <w:t>).</w:t>
      </w:r>
    </w:p>
    <w:p w:rsidR="00B25A04" w:rsidRPr="00B25A04" w:rsidRDefault="00B25A04" w:rsidP="00637731">
      <w:pPr>
        <w:pStyle w:val="33"/>
        <w:numPr>
          <w:ilvl w:val="1"/>
          <w:numId w:val="7"/>
        </w:numPr>
        <w:tabs>
          <w:tab w:val="num" w:pos="1320"/>
        </w:tabs>
        <w:ind w:left="0" w:firstLine="567"/>
        <w:jc w:val="both"/>
        <w:rPr>
          <w:sz w:val="28"/>
          <w:szCs w:val="28"/>
        </w:rPr>
      </w:pPr>
      <w:r w:rsidRPr="00B25A04">
        <w:rPr>
          <w:sz w:val="28"/>
          <w:szCs w:val="28"/>
        </w:rPr>
        <w:t>По согласованию с профкомом  производится:</w:t>
      </w:r>
    </w:p>
    <w:p w:rsidR="00B25A04" w:rsidRPr="00B25A04" w:rsidRDefault="00B25A04" w:rsidP="00637731">
      <w:pPr>
        <w:pStyle w:val="33"/>
        <w:numPr>
          <w:ilvl w:val="0"/>
          <w:numId w:val="6"/>
        </w:numPr>
        <w:ind w:left="0" w:firstLine="360"/>
        <w:jc w:val="both"/>
        <w:rPr>
          <w:sz w:val="28"/>
          <w:szCs w:val="28"/>
        </w:rPr>
      </w:pPr>
      <w:r w:rsidRPr="00B25A04">
        <w:rPr>
          <w:sz w:val="28"/>
          <w:szCs w:val="28"/>
        </w:rPr>
        <w:t>установление перечня должностей работников с ненормированным рабочим днем (статья 101 ТК РФ);</w:t>
      </w:r>
    </w:p>
    <w:p w:rsidR="00B25A04" w:rsidRPr="00B25A04" w:rsidRDefault="00B25A04" w:rsidP="00637731">
      <w:pPr>
        <w:pStyle w:val="33"/>
        <w:numPr>
          <w:ilvl w:val="0"/>
          <w:numId w:val="6"/>
        </w:numPr>
        <w:ind w:left="0" w:firstLine="360"/>
        <w:jc w:val="both"/>
        <w:rPr>
          <w:sz w:val="28"/>
          <w:szCs w:val="28"/>
        </w:rPr>
      </w:pPr>
      <w:r w:rsidRPr="00B25A04">
        <w:rPr>
          <w:sz w:val="28"/>
          <w:szCs w:val="28"/>
        </w:rPr>
        <w:t>представление к присвоению почетных званий (статья 191 ТК РФ);</w:t>
      </w:r>
    </w:p>
    <w:p w:rsidR="00B25A04" w:rsidRPr="00B25A04" w:rsidRDefault="00B25A04" w:rsidP="00637731">
      <w:pPr>
        <w:pStyle w:val="33"/>
        <w:numPr>
          <w:ilvl w:val="0"/>
          <w:numId w:val="6"/>
        </w:numPr>
        <w:ind w:left="0" w:firstLine="360"/>
        <w:jc w:val="both"/>
        <w:rPr>
          <w:sz w:val="28"/>
          <w:szCs w:val="28"/>
        </w:rPr>
      </w:pPr>
      <w:r w:rsidRPr="00B25A04">
        <w:rPr>
          <w:sz w:val="28"/>
          <w:szCs w:val="28"/>
        </w:rPr>
        <w:t>представление к награждению отраслевыми наградами и иными наградами (статья 191 ТК РФ);</w:t>
      </w:r>
    </w:p>
    <w:p w:rsidR="00B25A04" w:rsidRPr="00B25A04" w:rsidRDefault="00B25A04" w:rsidP="00637731">
      <w:pPr>
        <w:pStyle w:val="33"/>
        <w:numPr>
          <w:ilvl w:val="0"/>
          <w:numId w:val="6"/>
        </w:numPr>
        <w:ind w:left="0" w:firstLine="360"/>
        <w:jc w:val="both"/>
        <w:rPr>
          <w:sz w:val="28"/>
          <w:szCs w:val="28"/>
        </w:rPr>
      </w:pPr>
      <w:r w:rsidRPr="00B25A04">
        <w:rPr>
          <w:sz w:val="28"/>
          <w:szCs w:val="28"/>
        </w:rPr>
        <w:t xml:space="preserve">установление размеров повышенной заработной платы за вредные и (или) опасные и иные особые условия труда </w:t>
      </w:r>
      <w:r w:rsidRPr="00B25A04">
        <w:rPr>
          <w:iCs/>
          <w:sz w:val="28"/>
          <w:szCs w:val="28"/>
        </w:rPr>
        <w:t>(</w:t>
      </w:r>
      <w:r w:rsidRPr="00B25A04">
        <w:rPr>
          <w:sz w:val="28"/>
          <w:szCs w:val="28"/>
        </w:rPr>
        <w:t>статья</w:t>
      </w:r>
      <w:r w:rsidRPr="00B25A04">
        <w:rPr>
          <w:iCs/>
          <w:sz w:val="28"/>
          <w:szCs w:val="28"/>
        </w:rPr>
        <w:t xml:space="preserve"> 147 ТК РФ);</w:t>
      </w:r>
    </w:p>
    <w:p w:rsidR="00B25A04" w:rsidRPr="00B25A04" w:rsidRDefault="00B25A04" w:rsidP="00637731">
      <w:pPr>
        <w:pStyle w:val="33"/>
        <w:numPr>
          <w:ilvl w:val="0"/>
          <w:numId w:val="6"/>
        </w:numPr>
        <w:ind w:left="0" w:firstLine="360"/>
        <w:jc w:val="both"/>
        <w:rPr>
          <w:sz w:val="28"/>
          <w:szCs w:val="28"/>
        </w:rPr>
      </w:pPr>
      <w:r w:rsidRPr="00B25A04">
        <w:rPr>
          <w:sz w:val="28"/>
          <w:szCs w:val="28"/>
        </w:rPr>
        <w:t xml:space="preserve">утверждение расписания занятий </w:t>
      </w:r>
      <w:r w:rsidRPr="00B25A04">
        <w:rPr>
          <w:iCs/>
          <w:sz w:val="28"/>
          <w:szCs w:val="28"/>
        </w:rPr>
        <w:t>(</w:t>
      </w:r>
      <w:r w:rsidRPr="00B25A04">
        <w:rPr>
          <w:sz w:val="28"/>
          <w:szCs w:val="28"/>
        </w:rPr>
        <w:t>статья</w:t>
      </w:r>
      <w:r w:rsidRPr="00B25A04">
        <w:rPr>
          <w:iCs/>
          <w:sz w:val="28"/>
          <w:szCs w:val="28"/>
        </w:rPr>
        <w:t xml:space="preserve"> 100 ТК РФ)</w:t>
      </w:r>
      <w:r w:rsidRPr="00B25A04">
        <w:rPr>
          <w:sz w:val="28"/>
          <w:szCs w:val="28"/>
        </w:rPr>
        <w:t>;</w:t>
      </w:r>
    </w:p>
    <w:p w:rsidR="00B25A04" w:rsidRPr="00B25A04" w:rsidRDefault="00B25A04" w:rsidP="00637731">
      <w:pPr>
        <w:pStyle w:val="33"/>
        <w:numPr>
          <w:ilvl w:val="0"/>
          <w:numId w:val="6"/>
        </w:numPr>
        <w:ind w:left="0" w:firstLine="360"/>
        <w:jc w:val="both"/>
        <w:rPr>
          <w:sz w:val="28"/>
          <w:szCs w:val="28"/>
        </w:rPr>
      </w:pPr>
      <w:r w:rsidRPr="00B25A04">
        <w:rPr>
          <w:sz w:val="28"/>
          <w:szCs w:val="28"/>
        </w:rPr>
        <w:t xml:space="preserve">установление, изменение размеров выплат стимулирующего характера </w:t>
      </w:r>
      <w:r w:rsidRPr="00B25A04">
        <w:rPr>
          <w:iCs/>
          <w:sz w:val="28"/>
          <w:szCs w:val="28"/>
        </w:rPr>
        <w:t>(</w:t>
      </w:r>
      <w:r w:rsidRPr="00B25A04">
        <w:rPr>
          <w:sz w:val="28"/>
          <w:szCs w:val="28"/>
        </w:rPr>
        <w:t>статьи 135,</w:t>
      </w:r>
      <w:r w:rsidRPr="00B25A04">
        <w:rPr>
          <w:iCs/>
          <w:sz w:val="28"/>
          <w:szCs w:val="28"/>
        </w:rPr>
        <w:t xml:space="preserve"> 144 ТК РФ)</w:t>
      </w:r>
      <w:r w:rsidRPr="00B25A04">
        <w:rPr>
          <w:sz w:val="28"/>
          <w:szCs w:val="28"/>
        </w:rPr>
        <w:t xml:space="preserve">; </w:t>
      </w:r>
    </w:p>
    <w:p w:rsidR="00B25A04" w:rsidRPr="00B25A04" w:rsidRDefault="00B25A04" w:rsidP="00637731">
      <w:pPr>
        <w:pStyle w:val="33"/>
        <w:numPr>
          <w:ilvl w:val="1"/>
          <w:numId w:val="7"/>
        </w:numPr>
        <w:jc w:val="both"/>
        <w:rPr>
          <w:sz w:val="28"/>
          <w:szCs w:val="28"/>
        </w:rPr>
      </w:pPr>
      <w:r w:rsidRPr="00B25A04">
        <w:rPr>
          <w:sz w:val="28"/>
          <w:szCs w:val="28"/>
        </w:rPr>
        <w:t>С предварительного согласия с профкомом  производится:</w:t>
      </w:r>
    </w:p>
    <w:p w:rsidR="00B25A04" w:rsidRPr="00B25A04" w:rsidRDefault="00B25A04" w:rsidP="00637731">
      <w:pPr>
        <w:pStyle w:val="33"/>
        <w:ind w:left="0" w:firstLine="360"/>
        <w:jc w:val="both"/>
        <w:rPr>
          <w:sz w:val="28"/>
          <w:szCs w:val="28"/>
        </w:rPr>
      </w:pPr>
      <w:r w:rsidRPr="00B25A04">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B25A04">
        <w:rPr>
          <w:iCs/>
          <w:sz w:val="28"/>
          <w:szCs w:val="28"/>
        </w:rPr>
        <w:t xml:space="preserve"> 192, 193 ТК РФ)</w:t>
      </w:r>
      <w:r w:rsidRPr="00B25A04">
        <w:rPr>
          <w:sz w:val="28"/>
          <w:szCs w:val="28"/>
        </w:rPr>
        <w:t>;</w:t>
      </w:r>
    </w:p>
    <w:p w:rsidR="00B25A04" w:rsidRPr="00B25A04" w:rsidRDefault="00B25A04" w:rsidP="00637731">
      <w:pPr>
        <w:pStyle w:val="33"/>
        <w:ind w:left="0" w:firstLine="360"/>
        <w:jc w:val="both"/>
        <w:rPr>
          <w:sz w:val="28"/>
          <w:szCs w:val="28"/>
        </w:rPr>
      </w:pPr>
      <w:r w:rsidRPr="00B25A04">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25A04" w:rsidRPr="00B25A04" w:rsidRDefault="00B25A04" w:rsidP="00637731">
      <w:pPr>
        <w:pStyle w:val="33"/>
        <w:ind w:left="0" w:firstLine="360"/>
        <w:jc w:val="both"/>
        <w:rPr>
          <w:sz w:val="28"/>
          <w:szCs w:val="28"/>
        </w:rPr>
      </w:pPr>
      <w:r w:rsidRPr="00B25A04">
        <w:rPr>
          <w:sz w:val="28"/>
          <w:szCs w:val="28"/>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25A04" w:rsidRPr="00B25A04" w:rsidRDefault="00B25A04" w:rsidP="00637731">
      <w:pPr>
        <w:pStyle w:val="33"/>
        <w:numPr>
          <w:ilvl w:val="1"/>
          <w:numId w:val="7"/>
        </w:numPr>
        <w:tabs>
          <w:tab w:val="num" w:pos="1320"/>
        </w:tabs>
        <w:ind w:left="0" w:firstLine="600"/>
        <w:jc w:val="both"/>
        <w:rPr>
          <w:sz w:val="28"/>
          <w:szCs w:val="28"/>
        </w:rPr>
      </w:pPr>
      <w:r w:rsidRPr="00B25A04">
        <w:rPr>
          <w:sz w:val="28"/>
          <w:szCs w:val="28"/>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B25A04">
        <w:rPr>
          <w:iCs/>
          <w:sz w:val="28"/>
          <w:szCs w:val="28"/>
        </w:rPr>
        <w:t>376 ТК РФ)</w:t>
      </w:r>
      <w:r w:rsidRPr="00B25A04">
        <w:rPr>
          <w:sz w:val="28"/>
          <w:szCs w:val="28"/>
        </w:rPr>
        <w:t>:</w:t>
      </w:r>
    </w:p>
    <w:p w:rsidR="00B25A04" w:rsidRPr="00B25A04" w:rsidRDefault="00B25A04" w:rsidP="00637731">
      <w:pPr>
        <w:pStyle w:val="33"/>
        <w:numPr>
          <w:ilvl w:val="0"/>
          <w:numId w:val="2"/>
        </w:numPr>
        <w:tabs>
          <w:tab w:val="left" w:pos="1080"/>
        </w:tabs>
        <w:ind w:left="0" w:firstLine="709"/>
        <w:jc w:val="both"/>
        <w:rPr>
          <w:sz w:val="28"/>
          <w:szCs w:val="28"/>
        </w:rPr>
      </w:pPr>
      <w:r w:rsidRPr="00B25A04">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25A04" w:rsidRPr="00B25A04" w:rsidRDefault="00B25A04" w:rsidP="00637731">
      <w:pPr>
        <w:pStyle w:val="33"/>
        <w:numPr>
          <w:ilvl w:val="0"/>
          <w:numId w:val="2"/>
        </w:numPr>
        <w:tabs>
          <w:tab w:val="left" w:pos="1080"/>
        </w:tabs>
        <w:ind w:left="0" w:firstLine="709"/>
        <w:jc w:val="both"/>
        <w:rPr>
          <w:sz w:val="28"/>
          <w:szCs w:val="28"/>
        </w:rPr>
      </w:pPr>
      <w:r w:rsidRPr="00B25A04">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25A04" w:rsidRPr="00B25A04" w:rsidRDefault="00B25A04" w:rsidP="00637731">
      <w:pPr>
        <w:pStyle w:val="a6"/>
        <w:numPr>
          <w:ilvl w:val="1"/>
          <w:numId w:val="7"/>
        </w:numPr>
        <w:ind w:left="0" w:firstLine="567"/>
        <w:jc w:val="both"/>
        <w:rPr>
          <w:rFonts w:ascii="Times New Roman" w:hAnsi="Times New Roman"/>
          <w:sz w:val="28"/>
          <w:szCs w:val="28"/>
        </w:rPr>
      </w:pPr>
      <w:r w:rsidRPr="00B25A04">
        <w:rPr>
          <w:rFonts w:ascii="Times New Roman" w:hAnsi="Times New Roman"/>
          <w:sz w:val="28"/>
          <w:szCs w:val="28"/>
        </w:rPr>
        <w:t>Бесплатно предоставлять страницу на внутреннем информационном сайте организации для размещения информации профкома.</w:t>
      </w:r>
    </w:p>
    <w:p w:rsidR="00B25A04" w:rsidRPr="00B25A04" w:rsidRDefault="00B25A04" w:rsidP="00637731">
      <w:pPr>
        <w:pStyle w:val="a6"/>
        <w:numPr>
          <w:ilvl w:val="1"/>
          <w:numId w:val="7"/>
        </w:numPr>
        <w:ind w:left="0" w:firstLine="567"/>
        <w:jc w:val="both"/>
        <w:rPr>
          <w:rFonts w:ascii="Times New Roman" w:hAnsi="Times New Roman"/>
          <w:sz w:val="28"/>
          <w:szCs w:val="28"/>
        </w:rPr>
      </w:pPr>
      <w:r w:rsidRPr="00B25A04">
        <w:rPr>
          <w:rFonts w:ascii="Times New Roman" w:hAnsi="Times New Roman"/>
          <w:sz w:val="28"/>
          <w:szCs w:val="28"/>
        </w:rPr>
        <w:t>Включать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B25A04" w:rsidRPr="00B25A04" w:rsidRDefault="00B25A04" w:rsidP="00637731">
      <w:pPr>
        <w:pStyle w:val="a6"/>
        <w:ind w:firstLine="567"/>
        <w:jc w:val="both"/>
        <w:rPr>
          <w:rFonts w:ascii="Times New Roman" w:hAnsi="Times New Roman"/>
          <w:sz w:val="28"/>
          <w:szCs w:val="28"/>
        </w:rPr>
      </w:pPr>
    </w:p>
    <w:p w:rsidR="00B25A04" w:rsidRPr="00B25A04" w:rsidRDefault="00B25A04" w:rsidP="00637731">
      <w:pPr>
        <w:numPr>
          <w:ilvl w:val="0"/>
          <w:numId w:val="7"/>
        </w:numPr>
        <w:tabs>
          <w:tab w:val="clear" w:pos="1164"/>
          <w:tab w:val="num" w:pos="720"/>
        </w:tabs>
        <w:spacing w:after="0" w:line="240" w:lineRule="auto"/>
        <w:ind w:left="0" w:firstLine="0"/>
        <w:jc w:val="center"/>
        <w:rPr>
          <w:rFonts w:ascii="Times New Roman" w:hAnsi="Times New Roman" w:cs="Times New Roman"/>
          <w:b/>
          <w:sz w:val="28"/>
          <w:szCs w:val="28"/>
        </w:rPr>
      </w:pPr>
      <w:r w:rsidRPr="00B25A04">
        <w:rPr>
          <w:rFonts w:ascii="Times New Roman" w:hAnsi="Times New Roman" w:cs="Times New Roman"/>
          <w:b/>
          <w:sz w:val="28"/>
          <w:szCs w:val="28"/>
        </w:rPr>
        <w:t>ОБЯЗАТЕЛЬСТВА ПРОФКОМА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Профком обязуется:</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Представлять и защищать права и интересы членов профсоюза по социально-трудовым вопросам в соответствии с Трудовым кодексом РФ и Федеральным законом «О профессиональных союзах, их правах и гарантиях деятельности».</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 xml:space="preserve">Осуществлять контроль за правильностью расходования фонда заработной платы, фонда стимулирующих доплат и надбавок.  </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Совместно с работодателем и работниками разрабатывать меры по защите персональных данных работников (ст. 86 ТК РФ).</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Представлять и защищать трудовые права членов профсоюза в комиссии по трудовым спорам и суде.</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lastRenderedPageBreak/>
        <w:t>Участвовать совместно с территориальным (районным, городским) комитетом Профсоюза в работе комиссии по социальному страхованию, по летнему оздоровлению детей работников организации и обеспечению их новогодними подарками.</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Совместно с комиссией по социальному страхованию вести учет нуждающихся в санаторно-курортном лечении.</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общественный контроль за своевременным и полным перечислением работодателем страховых платежей в фонд обязательного медицинского страхования.</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контроль за правильностью и своевременностью предоставления работникам отпусков и их оплаты.</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общественный контроль за состоянием условий и охраны труда.</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выборы уполномоченных (доверенных) лиц по охране труда профсоюзного комитета и организовать их работу.</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Участвовать в разработке Положения об организации работы по охране труда в организации.</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Принимать участие в проведении конкурсов, дней, месячников охраны труда.</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Участвовать в проведении специальной оценки условий труда рабочих мест.</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Согласовывать инструкции, программы проведения инструктажей (вводного и первичного на рабочем месте) по охране труда, перечни:</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 xml:space="preserve">- должностей, которым бесплатно выдается спецодежда, спецобувь и другие средства индивидуальной защиты, смывающие и обезвреживающие средства; </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 xml:space="preserve">- должностей, которые должны иметь соответствующую группу допуска по электрической безопасности; </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Участвовать в работе комиссий организации по тарификации, аттестации педагогических работников.</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контроль за соблюдением порядка проведения аттестации педагогических работников организации.</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Представлять и защищать трудовые права членов профсоюза в комиссии по трудовым спорам и в суде.</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Оказывать материальную помощь членам профсоюза в случаях, определенных Положением профсоюзной организации об оказании материальной помощи.</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B25A04" w:rsidRPr="00B25A04" w:rsidRDefault="00B25A04" w:rsidP="00637731">
      <w:pPr>
        <w:pStyle w:val="3"/>
        <w:numPr>
          <w:ilvl w:val="1"/>
          <w:numId w:val="7"/>
        </w:numPr>
        <w:ind w:left="0" w:firstLine="567"/>
      </w:pPr>
      <w:r w:rsidRPr="00B25A04">
        <w:lastRenderedPageBreak/>
        <w:t>Информировать членов Профсоюза о своей работе, о деятельности выборных профсоюзных органов.</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Организовывать физкультурно-оздоровительную и культурно-массовую работу для членов профсоюза и других работников образовательной организации. Обеспечивать участие работников в спортивных мероприятиях физкультурно-оздоровительного комплекса ГТО.</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Содействовать оздоровлению детей работников образовательной организации.</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Ходатайствовать о присвоении почетных званий, представлении к наградам работников образовательной организации.</w:t>
      </w:r>
    </w:p>
    <w:p w:rsidR="00B25A04" w:rsidRPr="004C2CFE" w:rsidRDefault="00B25A04" w:rsidP="00637731">
      <w:pPr>
        <w:numPr>
          <w:ilvl w:val="1"/>
          <w:numId w:val="7"/>
        </w:numPr>
        <w:spacing w:after="0" w:line="240" w:lineRule="auto"/>
        <w:ind w:left="0" w:firstLine="567"/>
        <w:jc w:val="both"/>
        <w:rPr>
          <w:rStyle w:val="FontStyle13"/>
          <w:rFonts w:ascii="Times New Roman" w:hAnsi="Times New Roman" w:cs="Times New Roman"/>
          <w:sz w:val="28"/>
          <w:szCs w:val="28"/>
        </w:rPr>
      </w:pPr>
      <w:r w:rsidRPr="00B25A04">
        <w:rPr>
          <w:rFonts w:ascii="Times New Roman" w:hAnsi="Times New Roman" w:cs="Times New Roman"/>
          <w:sz w:val="28"/>
          <w:szCs w:val="28"/>
        </w:rPr>
        <w:t>Принимать активное участие в реализации мероприятий по снижению алкоголизации, табакокурения и употребления наркотических средств населением Алексеевского городского округа.</w:t>
      </w:r>
    </w:p>
    <w:p w:rsidR="00B25A04" w:rsidRPr="00B25A04" w:rsidRDefault="00B25A04" w:rsidP="00637731">
      <w:pPr>
        <w:spacing w:after="0" w:line="240" w:lineRule="auto"/>
        <w:ind w:firstLine="540"/>
        <w:jc w:val="both"/>
        <w:rPr>
          <w:rFonts w:ascii="Times New Roman" w:hAnsi="Times New Roman" w:cs="Times New Roman"/>
          <w:b/>
          <w:sz w:val="28"/>
          <w:szCs w:val="28"/>
        </w:rPr>
      </w:pPr>
    </w:p>
    <w:p w:rsidR="00B25A04" w:rsidRPr="00B25A04" w:rsidRDefault="00B25A04" w:rsidP="00637731">
      <w:pPr>
        <w:numPr>
          <w:ilvl w:val="0"/>
          <w:numId w:val="7"/>
        </w:numPr>
        <w:tabs>
          <w:tab w:val="clear" w:pos="1164"/>
          <w:tab w:val="num" w:pos="600"/>
        </w:tabs>
        <w:spacing w:after="0" w:line="240" w:lineRule="auto"/>
        <w:ind w:left="0" w:firstLine="0"/>
        <w:jc w:val="center"/>
        <w:rPr>
          <w:rFonts w:ascii="Times New Roman" w:hAnsi="Times New Roman" w:cs="Times New Roman"/>
          <w:b/>
          <w:sz w:val="28"/>
          <w:szCs w:val="28"/>
        </w:rPr>
      </w:pPr>
      <w:r w:rsidRPr="00B25A04">
        <w:rPr>
          <w:rFonts w:ascii="Times New Roman" w:hAnsi="Times New Roman" w:cs="Times New Roman"/>
          <w:b/>
          <w:sz w:val="28"/>
          <w:szCs w:val="28"/>
        </w:rPr>
        <w:t>СОЦИАЛЬНЫЕ ЛЬГОТЫ И ГАРАНТИИ</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Стороны пришли к соглашению о том, что:</w:t>
      </w:r>
    </w:p>
    <w:p w:rsidR="00B25A04" w:rsidRPr="00B25A04" w:rsidRDefault="00B25A04" w:rsidP="00637731">
      <w:pPr>
        <w:pStyle w:val="3"/>
        <w:numPr>
          <w:ilvl w:val="1"/>
          <w:numId w:val="7"/>
        </w:numPr>
        <w:ind w:left="0" w:firstLine="567"/>
        <w:rPr>
          <w:bCs/>
        </w:rPr>
      </w:pPr>
      <w:r w:rsidRPr="00B25A04">
        <w:rPr>
          <w:bCs/>
        </w:rPr>
        <w:t>Гарантии и компенсации работникам предоставляются в следующих случаях:</w:t>
      </w:r>
    </w:p>
    <w:p w:rsidR="00B25A04" w:rsidRPr="00B25A04" w:rsidRDefault="00B25A04" w:rsidP="00637731">
      <w:pPr>
        <w:pStyle w:val="3"/>
        <w:ind w:left="705"/>
        <w:rPr>
          <w:bCs/>
        </w:rPr>
      </w:pPr>
      <w:r w:rsidRPr="00B25A04">
        <w:rPr>
          <w:bCs/>
        </w:rPr>
        <w:t>- при переводе на другую работу (гл. 12 ТК РФ);</w:t>
      </w:r>
    </w:p>
    <w:p w:rsidR="00B25A04" w:rsidRPr="00B25A04" w:rsidRDefault="00B25A04" w:rsidP="00637731">
      <w:pPr>
        <w:pStyle w:val="3"/>
        <w:ind w:left="705"/>
        <w:rPr>
          <w:bCs/>
        </w:rPr>
      </w:pPr>
      <w:r w:rsidRPr="00B25A04">
        <w:rPr>
          <w:bCs/>
        </w:rPr>
        <w:t>- при расторжении трудового договора (гл. 13 ТК РФ);</w:t>
      </w:r>
    </w:p>
    <w:p w:rsidR="00B25A04" w:rsidRPr="00B25A04" w:rsidRDefault="00B25A04" w:rsidP="00637731">
      <w:pPr>
        <w:pStyle w:val="3"/>
        <w:ind w:left="705"/>
        <w:rPr>
          <w:bCs/>
        </w:rPr>
      </w:pPr>
      <w:r w:rsidRPr="00B25A04">
        <w:rPr>
          <w:bCs/>
        </w:rPr>
        <w:t>- по вопросам оплаты труда (гл. 20-22 ТК РФ);</w:t>
      </w:r>
    </w:p>
    <w:p w:rsidR="00B25A04" w:rsidRPr="00B25A04" w:rsidRDefault="00B25A04" w:rsidP="00637731">
      <w:pPr>
        <w:pStyle w:val="3"/>
        <w:ind w:left="705"/>
        <w:rPr>
          <w:bCs/>
        </w:rPr>
      </w:pPr>
      <w:r w:rsidRPr="00B25A04">
        <w:rPr>
          <w:bCs/>
        </w:rPr>
        <w:t>- при направлении в служебные командировки (гл. 24 ТК РФ);</w:t>
      </w:r>
    </w:p>
    <w:p w:rsidR="00B25A04" w:rsidRPr="00B25A04" w:rsidRDefault="00B25A04" w:rsidP="00637731">
      <w:pPr>
        <w:pStyle w:val="3"/>
        <w:ind w:left="705"/>
        <w:rPr>
          <w:bCs/>
        </w:rPr>
      </w:pPr>
      <w:r w:rsidRPr="00B25A04">
        <w:rPr>
          <w:bCs/>
        </w:rPr>
        <w:t>- при совмещении работы с обучением (гл. 26 ТК РФ);</w:t>
      </w:r>
    </w:p>
    <w:p w:rsidR="00B25A04" w:rsidRPr="00B25A04" w:rsidRDefault="00B25A04" w:rsidP="00637731">
      <w:pPr>
        <w:pStyle w:val="3"/>
        <w:ind w:firstLine="705"/>
        <w:rPr>
          <w:bCs/>
        </w:rPr>
      </w:pPr>
      <w:r w:rsidRPr="00B25A04">
        <w:rPr>
          <w:bCs/>
        </w:rPr>
        <w:t>- при предоставлении ежегодного оплачиваемого отпуска (гл. 19 ТК РФ);</w:t>
      </w:r>
    </w:p>
    <w:p w:rsidR="00B25A04" w:rsidRPr="00B25A04" w:rsidRDefault="00B25A04" w:rsidP="00637731">
      <w:pPr>
        <w:pStyle w:val="3"/>
        <w:ind w:left="705"/>
        <w:rPr>
          <w:bCs/>
        </w:rPr>
      </w:pPr>
      <w:r w:rsidRPr="00B25A04">
        <w:rPr>
          <w:bCs/>
        </w:rPr>
        <w:t>- в связи с задержкой выдачи трудовой книжки при увольнении (ст. 84.1 ТК РФ);</w:t>
      </w:r>
    </w:p>
    <w:p w:rsidR="00B25A04" w:rsidRPr="00B25A04" w:rsidRDefault="00B25A04" w:rsidP="00637731">
      <w:pPr>
        <w:pStyle w:val="3"/>
        <w:ind w:left="705"/>
        <w:rPr>
          <w:bCs/>
        </w:rPr>
      </w:pPr>
      <w:r w:rsidRPr="00B25A04">
        <w:rPr>
          <w:bCs/>
        </w:rPr>
        <w:t>- в других случаях, предусмотренных трудовым законодательством.</w:t>
      </w:r>
    </w:p>
    <w:p w:rsidR="00B25A04" w:rsidRPr="00B25A04" w:rsidRDefault="00B25A04" w:rsidP="00637731">
      <w:pPr>
        <w:pStyle w:val="3"/>
        <w:numPr>
          <w:ilvl w:val="1"/>
          <w:numId w:val="7"/>
        </w:numPr>
        <w:ind w:left="0" w:firstLine="567"/>
      </w:pPr>
      <w:r w:rsidRPr="00B25A04">
        <w:t>Работодатель обязуется:</w:t>
      </w:r>
    </w:p>
    <w:p w:rsidR="00B25A04" w:rsidRPr="00B25A04" w:rsidRDefault="00B25A04" w:rsidP="00637731">
      <w:pPr>
        <w:pStyle w:val="3"/>
        <w:numPr>
          <w:ilvl w:val="2"/>
          <w:numId w:val="7"/>
        </w:numPr>
        <w:tabs>
          <w:tab w:val="clear" w:pos="2298"/>
          <w:tab w:val="num" w:pos="1440"/>
        </w:tabs>
        <w:ind w:left="0" w:firstLine="600"/>
      </w:pPr>
      <w:r w:rsidRPr="00B25A04">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25A04" w:rsidRPr="00B25A04" w:rsidRDefault="00B25A04" w:rsidP="00637731">
      <w:pPr>
        <w:pStyle w:val="3"/>
        <w:numPr>
          <w:ilvl w:val="2"/>
          <w:numId w:val="7"/>
        </w:numPr>
        <w:tabs>
          <w:tab w:val="left" w:pos="1620"/>
        </w:tabs>
        <w:ind w:left="0" w:firstLine="600"/>
      </w:pPr>
      <w:r w:rsidRPr="00B25A04">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B25A04" w:rsidRPr="00B25A04" w:rsidRDefault="00B25A04" w:rsidP="00637731">
      <w:pPr>
        <w:pStyle w:val="3"/>
        <w:ind w:firstLine="705"/>
      </w:pPr>
      <w:r w:rsidRPr="00B25A04">
        <w:t>- при выходе на работу после</w:t>
      </w:r>
      <w:r w:rsidRPr="00B25A04">
        <w:tab/>
        <w:t xml:space="preserve"> нахождения в отпуске по беременности и родам, по уходу за ребенком, после длительной болезни;</w:t>
      </w:r>
    </w:p>
    <w:p w:rsidR="00B25A04" w:rsidRPr="00B25A04" w:rsidRDefault="00B25A04" w:rsidP="00637731">
      <w:pPr>
        <w:pStyle w:val="3"/>
        <w:ind w:firstLine="705"/>
      </w:pPr>
      <w:r w:rsidRPr="00B25A04">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при выходе на работу в связи с возобновлением педагогической деятельности;</w:t>
      </w:r>
    </w:p>
    <w:p w:rsidR="00B25A04" w:rsidRPr="00B25A04" w:rsidRDefault="00B25A04" w:rsidP="00637731">
      <w:pPr>
        <w:pStyle w:val="3"/>
        <w:ind w:firstLine="705"/>
      </w:pPr>
      <w:r w:rsidRPr="00B25A04">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B25A04" w:rsidRPr="00B25A04" w:rsidRDefault="00B25A04" w:rsidP="00637731">
      <w:pPr>
        <w:pStyle w:val="3"/>
        <w:ind w:firstLine="705"/>
      </w:pPr>
      <w:r w:rsidRPr="00B25A04">
        <w:t xml:space="preserve">- в случае ухода на заслуженный отдых по окончанию учебного года. </w:t>
      </w:r>
    </w:p>
    <w:p w:rsidR="00B25A04" w:rsidRPr="00B25A04" w:rsidRDefault="00B25A04" w:rsidP="00637731">
      <w:pPr>
        <w:pStyle w:val="3"/>
        <w:tabs>
          <w:tab w:val="num" w:pos="1448"/>
        </w:tabs>
        <w:ind w:firstLine="705"/>
      </w:pPr>
      <w:r w:rsidRPr="00B25A04">
        <w:lastRenderedPageBreak/>
        <w:t>10.2.3.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B25A04" w:rsidRPr="00B25A04" w:rsidRDefault="00B25A04" w:rsidP="00637731">
      <w:pPr>
        <w:tabs>
          <w:tab w:val="left" w:pos="0"/>
        </w:tabs>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ab/>
        <w:t>10.3.Упрощенная процедура аттестации педагогических работников на квалификационные категории, учет и распространение действия имеющихся квалификационных категорий осуществляются в соответств</w:t>
      </w:r>
      <w:r w:rsidRPr="0068345A">
        <w:rPr>
          <w:rFonts w:ascii="Times New Roman" w:hAnsi="Times New Roman" w:cs="Times New Roman"/>
          <w:sz w:val="28"/>
          <w:szCs w:val="28"/>
        </w:rPr>
        <w:t>ии с приказом Департамента Белгородской области от 02.07.2019 г. № 2011 «Об региональных документов по аттестации педагогических работников».</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 xml:space="preserve">   10.4. Работникам муниципальных дошкольных образовательных организаций  предоставляется льгота  по оплате за содержание детей в  размере 50% от установленной платы, согласно Постановления главы местного самоуправления от 7 июня 2014года №469».</w:t>
      </w:r>
    </w:p>
    <w:p w:rsidR="00B25A04" w:rsidRPr="00B25A04" w:rsidRDefault="00B25A04" w:rsidP="00637731">
      <w:pPr>
        <w:spacing w:after="0" w:line="240" w:lineRule="auto"/>
        <w:jc w:val="both"/>
        <w:rPr>
          <w:rFonts w:ascii="Times New Roman" w:hAnsi="Times New Roman" w:cs="Times New Roman"/>
          <w:color w:val="333399"/>
          <w:sz w:val="28"/>
          <w:szCs w:val="28"/>
        </w:rPr>
      </w:pPr>
      <w:r w:rsidRPr="00B25A04">
        <w:rPr>
          <w:rFonts w:ascii="Times New Roman" w:hAnsi="Times New Roman" w:cs="Times New Roman"/>
          <w:sz w:val="28"/>
          <w:szCs w:val="28"/>
        </w:rPr>
        <w:t xml:space="preserve">            10.5. Работники дошкольных образовательных организаций Алексеевского   городского округа пользуются первоочередным правом на получение мест для своих детей в дошкольных образовательных учреждениях города и  района»</w:t>
      </w:r>
      <w:r w:rsidRPr="00B25A04">
        <w:rPr>
          <w:rFonts w:ascii="Times New Roman" w:hAnsi="Times New Roman" w:cs="Times New Roman"/>
          <w:color w:val="333399"/>
          <w:sz w:val="28"/>
          <w:szCs w:val="28"/>
        </w:rPr>
        <w:t>.</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 xml:space="preserve">10.6.Производить выплату педагогическим работникам, проживающим и работающим в сельской местности, рабочих поселках (поселках городского типа), льгот по жилищно-коммунальным услугам, установленных законодательством РФ, законом Белгородской области от 21 июля </w:t>
      </w:r>
      <w:smartTag w:uri="urn:schemas-microsoft-com:office:smarttags" w:element="metricconverter">
        <w:smartTagPr>
          <w:attr w:name="ProductID" w:val="2008 г"/>
        </w:smartTagPr>
        <w:r w:rsidRPr="00B25A04">
          <w:rPr>
            <w:rFonts w:ascii="Times New Roman" w:hAnsi="Times New Roman" w:cs="Times New Roman"/>
            <w:sz w:val="28"/>
            <w:szCs w:val="28"/>
          </w:rPr>
          <w:t>2008 г</w:t>
        </w:r>
      </w:smartTag>
      <w:r w:rsidRPr="00B25A04">
        <w:rPr>
          <w:rFonts w:ascii="Times New Roman" w:hAnsi="Times New Roman" w:cs="Times New Roman"/>
          <w:sz w:val="28"/>
          <w:szCs w:val="28"/>
        </w:rPr>
        <w:t xml:space="preserve">.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 Положения вышеуказанных нормативных актов распространяются также на педагогических работников, прекративших педагогическую деятельность после назначения им пенсии (независимо от вида пенсии), если стаж их педагогической работы в образовательных учреждениях, расположенных в сельской местности, рабочих поселках (поселках городского типа), составляет не менее 10 лет и на день назначения пенсии имели право на указанные льготы. </w:t>
      </w:r>
    </w:p>
    <w:p w:rsidR="00B25A04" w:rsidRPr="00B25A04" w:rsidRDefault="00B25A04" w:rsidP="00637731">
      <w:pPr>
        <w:pStyle w:val="3"/>
        <w:tabs>
          <w:tab w:val="num" w:pos="1448"/>
        </w:tabs>
        <w:ind w:left="567"/>
      </w:pPr>
      <w:r w:rsidRPr="00B25A04">
        <w:t>10.7.Работники – члены профсоюза имеют право:</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10.7.1.Приобретать санаторно-курортные путевки в профсоюзные санатории на льготных условиях.</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10.7.2.Получать:</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безвозмездную материальную помощь в сложных жизненных ситуациях,</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бесплатные юридические консультации по социально-трудовым вопросам,</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бесплатную юридическую защиту при рассмотрении индивидуальных и коллективных трудовых споров, расследовании несчастного случая на производстве, привлечении к дисциплинарной ответственности, увольнении по инициативе работодателя, обращении в суд по трудовым и пенсионным вопросам.</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профсоюзные награды за активную работу в профсоюзе,</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содействие в оздоровлении своих детей,</w:t>
      </w:r>
    </w:p>
    <w:p w:rsid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новогодние подарки для детей за счет средств первичной профорганизации.</w:t>
      </w:r>
    </w:p>
    <w:p w:rsidR="001671DC" w:rsidRPr="00B25A04" w:rsidRDefault="001671DC" w:rsidP="00637731">
      <w:pPr>
        <w:spacing w:after="0" w:line="240" w:lineRule="auto"/>
        <w:ind w:firstLine="708"/>
        <w:jc w:val="both"/>
        <w:rPr>
          <w:rFonts w:ascii="Times New Roman" w:hAnsi="Times New Roman" w:cs="Times New Roman"/>
          <w:sz w:val="28"/>
          <w:szCs w:val="28"/>
        </w:rPr>
      </w:pPr>
    </w:p>
    <w:p w:rsidR="00B25A04" w:rsidRPr="00B25A04" w:rsidRDefault="00B25A04" w:rsidP="00637731">
      <w:pPr>
        <w:numPr>
          <w:ilvl w:val="0"/>
          <w:numId w:val="7"/>
        </w:numPr>
        <w:tabs>
          <w:tab w:val="clear" w:pos="1164"/>
          <w:tab w:val="num" w:pos="480"/>
        </w:tabs>
        <w:spacing w:after="0" w:line="240" w:lineRule="auto"/>
        <w:ind w:left="0" w:firstLine="0"/>
        <w:jc w:val="center"/>
        <w:rPr>
          <w:rFonts w:ascii="Times New Roman" w:hAnsi="Times New Roman" w:cs="Times New Roman"/>
          <w:b/>
          <w:sz w:val="28"/>
          <w:szCs w:val="28"/>
        </w:rPr>
      </w:pPr>
      <w:r w:rsidRPr="00B25A04">
        <w:rPr>
          <w:rFonts w:ascii="Times New Roman" w:hAnsi="Times New Roman" w:cs="Times New Roman"/>
          <w:b/>
          <w:sz w:val="28"/>
          <w:szCs w:val="28"/>
        </w:rPr>
        <w:t>КОНТРОЛЬ ЗА ВЫПОЛНЕНИЕМ КОЛЛЕКТИВНОГО ДОГОВОРА. ОТВЕТСТВЕННОСТЬ СТОРОН.</w:t>
      </w:r>
    </w:p>
    <w:p w:rsidR="00B25A04" w:rsidRPr="00B25A04" w:rsidRDefault="00B25A04" w:rsidP="00637731">
      <w:pPr>
        <w:numPr>
          <w:ilvl w:val="1"/>
          <w:numId w:val="7"/>
        </w:numPr>
        <w:tabs>
          <w:tab w:val="num" w:pos="15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Стороны договорились, что:</w:t>
      </w:r>
    </w:p>
    <w:p w:rsidR="00B25A04" w:rsidRPr="00B25A04" w:rsidRDefault="00B25A04" w:rsidP="00637731">
      <w:pPr>
        <w:numPr>
          <w:ilvl w:val="2"/>
          <w:numId w:val="7"/>
        </w:numPr>
        <w:tabs>
          <w:tab w:val="clear" w:pos="2298"/>
          <w:tab w:val="num" w:pos="1560"/>
        </w:tabs>
        <w:spacing w:after="0" w:line="240" w:lineRule="auto"/>
        <w:ind w:left="0" w:firstLine="600"/>
        <w:jc w:val="both"/>
        <w:rPr>
          <w:rFonts w:ascii="Times New Roman" w:hAnsi="Times New Roman" w:cs="Times New Roman"/>
          <w:sz w:val="28"/>
          <w:szCs w:val="28"/>
        </w:rPr>
      </w:pPr>
      <w:r w:rsidRPr="00B25A04">
        <w:rPr>
          <w:rFonts w:ascii="Times New Roman" w:hAnsi="Times New Roman" w:cs="Times New Roman"/>
          <w:sz w:val="28"/>
          <w:szCs w:val="28"/>
        </w:rPr>
        <w:lastRenderedPageBreak/>
        <w:t xml:space="preserve">Работодатель направляет коллективный договор в течение 7 дней со дня его подписания на уведомительную регистрацию </w:t>
      </w:r>
      <w:r w:rsidRPr="00E82BB2">
        <w:rPr>
          <w:rFonts w:ascii="Times New Roman" w:hAnsi="Times New Roman" w:cs="Times New Roman"/>
          <w:sz w:val="28"/>
          <w:szCs w:val="28"/>
        </w:rPr>
        <w:t>в отдел предпринимательства</w:t>
      </w:r>
      <w:r w:rsidR="005C1F83" w:rsidRPr="00E82BB2">
        <w:rPr>
          <w:rFonts w:ascii="Times New Roman" w:hAnsi="Times New Roman" w:cs="Times New Roman"/>
          <w:sz w:val="28"/>
          <w:szCs w:val="28"/>
        </w:rPr>
        <w:t xml:space="preserve"> </w:t>
      </w:r>
      <w:r w:rsidRPr="00E82BB2">
        <w:rPr>
          <w:rFonts w:ascii="Times New Roman" w:hAnsi="Times New Roman" w:cs="Times New Roman"/>
          <w:sz w:val="28"/>
          <w:szCs w:val="28"/>
        </w:rPr>
        <w:t xml:space="preserve"> и труда администрации Алексеевского городского</w:t>
      </w:r>
      <w:r w:rsidR="00E82BB2" w:rsidRPr="00E82BB2">
        <w:rPr>
          <w:rFonts w:ascii="Times New Roman" w:hAnsi="Times New Roman" w:cs="Times New Roman"/>
          <w:sz w:val="28"/>
          <w:szCs w:val="28"/>
        </w:rPr>
        <w:t xml:space="preserve">  </w:t>
      </w:r>
      <w:r w:rsidRPr="00E82BB2">
        <w:rPr>
          <w:rFonts w:ascii="Times New Roman" w:hAnsi="Times New Roman" w:cs="Times New Roman"/>
          <w:sz w:val="28"/>
          <w:szCs w:val="28"/>
        </w:rPr>
        <w:t xml:space="preserve"> округа.</w:t>
      </w:r>
    </w:p>
    <w:p w:rsidR="00B25A04" w:rsidRPr="00B25A04" w:rsidRDefault="00B25A04" w:rsidP="00637731">
      <w:pPr>
        <w:numPr>
          <w:ilvl w:val="2"/>
          <w:numId w:val="7"/>
        </w:numPr>
        <w:tabs>
          <w:tab w:val="clear" w:pos="2298"/>
          <w:tab w:val="num" w:pos="1560"/>
        </w:tabs>
        <w:spacing w:after="0" w:line="240" w:lineRule="auto"/>
        <w:ind w:left="0" w:firstLine="600"/>
        <w:jc w:val="both"/>
        <w:rPr>
          <w:rFonts w:ascii="Times New Roman" w:hAnsi="Times New Roman" w:cs="Times New Roman"/>
          <w:sz w:val="28"/>
          <w:szCs w:val="28"/>
        </w:rPr>
      </w:pPr>
      <w:r w:rsidRPr="00B25A04">
        <w:rPr>
          <w:rFonts w:ascii="Times New Roman" w:hAnsi="Times New Roman" w:cs="Times New Roman"/>
          <w:sz w:val="28"/>
          <w:szCs w:val="28"/>
        </w:rPr>
        <w:t>Совместно разрабатывают план мероприятий по выполнению настоящего коллективного договора, осуществляют контроль за его реализацией и ежегодно отчитываются о выполнении коллективного договора на общем собрании работников.</w:t>
      </w:r>
      <w:r w:rsidRPr="00B25A04">
        <w:rPr>
          <w:rFonts w:ascii="Times New Roman" w:hAnsi="Times New Roman" w:cs="Times New Roman"/>
          <w:sz w:val="28"/>
          <w:szCs w:val="28"/>
        </w:rPr>
        <w:tab/>
      </w:r>
      <w:r w:rsidRPr="00B25A04">
        <w:rPr>
          <w:rFonts w:ascii="Times New Roman" w:hAnsi="Times New Roman" w:cs="Times New Roman"/>
          <w:sz w:val="28"/>
          <w:szCs w:val="28"/>
        </w:rPr>
        <w:tab/>
      </w:r>
      <w:r w:rsidRPr="00B25A04">
        <w:rPr>
          <w:rFonts w:ascii="Times New Roman" w:hAnsi="Times New Roman" w:cs="Times New Roman"/>
          <w:sz w:val="28"/>
          <w:szCs w:val="28"/>
        </w:rPr>
        <w:tab/>
      </w:r>
    </w:p>
    <w:p w:rsidR="00B25A04" w:rsidRPr="00B25A04" w:rsidRDefault="00B25A04" w:rsidP="00637731">
      <w:pPr>
        <w:numPr>
          <w:ilvl w:val="2"/>
          <w:numId w:val="7"/>
        </w:numPr>
        <w:tabs>
          <w:tab w:val="clear" w:pos="2298"/>
          <w:tab w:val="num" w:pos="1560"/>
        </w:tabs>
        <w:spacing w:after="0" w:line="240" w:lineRule="auto"/>
        <w:ind w:left="0" w:firstLine="600"/>
        <w:jc w:val="both"/>
        <w:rPr>
          <w:rFonts w:ascii="Times New Roman" w:hAnsi="Times New Roman" w:cs="Times New Roman"/>
          <w:sz w:val="28"/>
          <w:szCs w:val="28"/>
        </w:rPr>
      </w:pPr>
      <w:r w:rsidRPr="00B25A04">
        <w:rPr>
          <w:rFonts w:ascii="Times New Roman" w:hAnsi="Times New Roman" w:cs="Times New Roman"/>
          <w:sz w:val="28"/>
          <w:szCs w:val="28"/>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25A04" w:rsidRPr="00B25A04" w:rsidRDefault="00B25A04" w:rsidP="00637731">
      <w:pPr>
        <w:numPr>
          <w:ilvl w:val="2"/>
          <w:numId w:val="7"/>
        </w:numPr>
        <w:tabs>
          <w:tab w:val="clear" w:pos="2298"/>
          <w:tab w:val="num" w:pos="1560"/>
        </w:tabs>
        <w:spacing w:after="0" w:line="240" w:lineRule="auto"/>
        <w:ind w:left="0" w:firstLine="600"/>
        <w:jc w:val="both"/>
        <w:rPr>
          <w:rFonts w:ascii="Times New Roman" w:hAnsi="Times New Roman" w:cs="Times New Roman"/>
          <w:sz w:val="28"/>
          <w:szCs w:val="28"/>
        </w:rPr>
      </w:pPr>
      <w:r w:rsidRPr="00B25A04">
        <w:rPr>
          <w:rFonts w:ascii="Times New Roman" w:hAnsi="Times New Roman" w:cs="Times New Roman"/>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rsidR="00B25A04" w:rsidRPr="00B25A04" w:rsidRDefault="00B25A04" w:rsidP="00637731">
      <w:pPr>
        <w:spacing w:after="0" w:line="240" w:lineRule="auto"/>
        <w:ind w:firstLine="600"/>
        <w:jc w:val="both"/>
        <w:rPr>
          <w:rFonts w:ascii="Times New Roman" w:hAnsi="Times New Roman" w:cs="Times New Roman"/>
          <w:sz w:val="28"/>
          <w:szCs w:val="28"/>
        </w:rPr>
      </w:pPr>
      <w:r w:rsidRPr="00B25A04">
        <w:rPr>
          <w:rFonts w:ascii="Times New Roman" w:hAnsi="Times New Roman" w:cs="Times New Roman"/>
          <w:sz w:val="28"/>
          <w:szCs w:val="28"/>
        </w:rPr>
        <w:t>11.1.5. Все возникающие в период действия коллективного договора разногласия и конфликты, связанные с его выполнением рассматривать в 3-х дневный срок.</w:t>
      </w:r>
    </w:p>
    <w:p w:rsidR="00B25A04" w:rsidRPr="00B25A04" w:rsidRDefault="00B25A04" w:rsidP="00637731">
      <w:pPr>
        <w:spacing w:after="0" w:line="240" w:lineRule="auto"/>
        <w:ind w:firstLine="600"/>
        <w:jc w:val="both"/>
        <w:rPr>
          <w:rFonts w:ascii="Times New Roman" w:hAnsi="Times New Roman" w:cs="Times New Roman"/>
          <w:sz w:val="28"/>
          <w:szCs w:val="28"/>
        </w:rPr>
      </w:pPr>
      <w:r w:rsidRPr="00B25A04">
        <w:rPr>
          <w:rFonts w:ascii="Times New Roman" w:hAnsi="Times New Roman" w:cs="Times New Roman"/>
          <w:sz w:val="28"/>
          <w:szCs w:val="28"/>
        </w:rPr>
        <w:t>11.1.6.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25A04" w:rsidRPr="00B25A04" w:rsidRDefault="00B25A04" w:rsidP="00637731">
      <w:pPr>
        <w:spacing w:after="0" w:line="240" w:lineRule="auto"/>
        <w:ind w:firstLine="600"/>
        <w:jc w:val="both"/>
        <w:rPr>
          <w:rFonts w:ascii="Times New Roman" w:hAnsi="Times New Roman" w:cs="Times New Roman"/>
          <w:sz w:val="28"/>
          <w:szCs w:val="28"/>
        </w:rPr>
      </w:pPr>
      <w:r w:rsidRPr="00B25A04">
        <w:rPr>
          <w:rFonts w:ascii="Times New Roman" w:hAnsi="Times New Roman" w:cs="Times New Roman"/>
          <w:sz w:val="28"/>
          <w:szCs w:val="28"/>
        </w:rPr>
        <w:t>11.1.7.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DE3D12" w:rsidRPr="00B25A04" w:rsidRDefault="00DE3D12" w:rsidP="00637731">
      <w:pPr>
        <w:spacing w:after="0" w:line="240" w:lineRule="auto"/>
        <w:rPr>
          <w:rFonts w:ascii="Times New Roman" w:hAnsi="Times New Roman" w:cs="Times New Roman"/>
          <w:sz w:val="28"/>
          <w:szCs w:val="28"/>
        </w:rPr>
      </w:pPr>
    </w:p>
    <w:sectPr w:rsidR="00DE3D12" w:rsidRPr="00B25A04" w:rsidSect="006A2505">
      <w:footerReference w:type="default" r:id="rId12"/>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C30" w:rsidRDefault="00277C30" w:rsidP="00C63D47">
      <w:pPr>
        <w:spacing w:after="0" w:line="240" w:lineRule="auto"/>
      </w:pPr>
      <w:r>
        <w:separator/>
      </w:r>
    </w:p>
  </w:endnote>
  <w:endnote w:type="continuationSeparator" w:id="1">
    <w:p w:rsidR="00277C30" w:rsidRDefault="00277C30" w:rsidP="00C63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CA" w:rsidRDefault="00823ED7" w:rsidP="006A2505">
    <w:pPr>
      <w:pStyle w:val="a3"/>
      <w:jc w:val="right"/>
    </w:pPr>
    <w:fldSimple w:instr="PAGE   \* MERGEFORMAT">
      <w:r w:rsidR="00490CB8">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C30" w:rsidRDefault="00277C30" w:rsidP="00C63D47">
      <w:pPr>
        <w:spacing w:after="0" w:line="240" w:lineRule="auto"/>
      </w:pPr>
      <w:r>
        <w:separator/>
      </w:r>
    </w:p>
  </w:footnote>
  <w:footnote w:type="continuationSeparator" w:id="1">
    <w:p w:rsidR="00277C30" w:rsidRDefault="00277C30" w:rsidP="00C63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A2C"/>
    <w:multiLevelType w:val="hybridMultilevel"/>
    <w:tmpl w:val="DE40CEE6"/>
    <w:lvl w:ilvl="0" w:tplc="03146854">
      <w:start w:val="1"/>
      <w:numFmt w:val="bullet"/>
      <w:lvlText w:val="-"/>
      <w:lvlJc w:val="left"/>
      <w:pPr>
        <w:ind w:left="720" w:hanging="360"/>
      </w:pPr>
      <w:rPr>
        <w:rFonts w:ascii="Times New Roman" w:eastAsia="Times New Roman" w:hAnsi="Times New Roman" w:hint="default"/>
        <w:b w:val="0"/>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13842"/>
    <w:multiLevelType w:val="hybridMultilevel"/>
    <w:tmpl w:val="BAFE4C10"/>
    <w:lvl w:ilvl="0" w:tplc="CBF86B5E">
      <w:start w:val="1"/>
      <w:numFmt w:val="decimal"/>
      <w:lvlText w:val="%1."/>
      <w:lvlJc w:val="left"/>
      <w:pPr>
        <w:ind w:left="1211" w:hanging="360"/>
      </w:pPr>
      <w:rPr>
        <w:rFonts w:ascii="Times New Roman" w:eastAsia="Times New Roman" w:hAnsi="Times New Roman" w:cs="Times New Roman"/>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0D7C6ECC"/>
    <w:multiLevelType w:val="hybridMultilevel"/>
    <w:tmpl w:val="D054A2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7778B"/>
    <w:multiLevelType w:val="hybridMultilevel"/>
    <w:tmpl w:val="B1FEEB36"/>
    <w:lvl w:ilvl="0" w:tplc="7E02AC9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BD33406"/>
    <w:multiLevelType w:val="hybridMultilevel"/>
    <w:tmpl w:val="0E28975A"/>
    <w:lvl w:ilvl="0" w:tplc="03146854">
      <w:start w:val="1"/>
      <w:numFmt w:val="bullet"/>
      <w:lvlText w:val="-"/>
      <w:lvlJc w:val="left"/>
      <w:pPr>
        <w:ind w:left="720" w:hanging="360"/>
      </w:pPr>
      <w:rPr>
        <w:rFonts w:ascii="Times New Roman" w:eastAsia="Times New Roman" w:hAnsi="Times New Roman" w:hint="default"/>
        <w:b w:val="0"/>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36545A"/>
    <w:multiLevelType w:val="multilevel"/>
    <w:tmpl w:val="E292B4F6"/>
    <w:lvl w:ilvl="0">
      <w:start w:val="1"/>
      <w:numFmt w:val="decimal"/>
      <w:lvlText w:val="%1."/>
      <w:lvlJc w:val="left"/>
      <w:pPr>
        <w:tabs>
          <w:tab w:val="num" w:pos="1164"/>
        </w:tabs>
        <w:ind w:left="1164" w:hanging="1164"/>
      </w:pPr>
      <w:rPr>
        <w:rFonts w:cs="Times New Roman" w:hint="default"/>
        <w:b/>
        <w:i w:val="0"/>
      </w:rPr>
    </w:lvl>
    <w:lvl w:ilvl="1">
      <w:start w:val="1"/>
      <w:numFmt w:val="decimal"/>
      <w:lvlText w:val="%1.%2."/>
      <w:lvlJc w:val="left"/>
      <w:pPr>
        <w:tabs>
          <w:tab w:val="num" w:pos="1448"/>
        </w:tabs>
        <w:ind w:left="1448" w:hanging="1164"/>
      </w:pPr>
      <w:rPr>
        <w:rFonts w:cs="Times New Roman" w:hint="default"/>
        <w:b w:val="0"/>
        <w:i w:val="0"/>
        <w:color w:val="auto"/>
        <w:sz w:val="28"/>
        <w:szCs w:val="28"/>
      </w:rPr>
    </w:lvl>
    <w:lvl w:ilvl="2">
      <w:start w:val="1"/>
      <w:numFmt w:val="decimal"/>
      <w:lvlText w:val="%1.%2.%3."/>
      <w:lvlJc w:val="left"/>
      <w:pPr>
        <w:tabs>
          <w:tab w:val="num" w:pos="2298"/>
        </w:tabs>
        <w:ind w:left="2298" w:hanging="1164"/>
      </w:pPr>
      <w:rPr>
        <w:rFonts w:cs="Times New Roman" w:hint="default"/>
        <w:b w:val="0"/>
      </w:rPr>
    </w:lvl>
    <w:lvl w:ilvl="3">
      <w:start w:val="1"/>
      <w:numFmt w:val="decimal"/>
      <w:lvlText w:val="%1.%2.%3.%4."/>
      <w:lvlJc w:val="left"/>
      <w:pPr>
        <w:tabs>
          <w:tab w:val="num" w:pos="2865"/>
        </w:tabs>
        <w:ind w:left="2865" w:hanging="1164"/>
      </w:pPr>
      <w:rPr>
        <w:rFonts w:cs="Times New Roman" w:hint="default"/>
        <w:b w:val="0"/>
      </w:rPr>
    </w:lvl>
    <w:lvl w:ilvl="4">
      <w:start w:val="1"/>
      <w:numFmt w:val="decimal"/>
      <w:lvlText w:val="%1.%2.%3.%4.%5."/>
      <w:lvlJc w:val="left"/>
      <w:pPr>
        <w:tabs>
          <w:tab w:val="num" w:pos="3432"/>
        </w:tabs>
        <w:ind w:left="3432" w:hanging="1164"/>
      </w:pPr>
      <w:rPr>
        <w:rFonts w:cs="Times New Roman" w:hint="default"/>
        <w:b w:val="0"/>
      </w:rPr>
    </w:lvl>
    <w:lvl w:ilvl="5">
      <w:start w:val="1"/>
      <w:numFmt w:val="decimal"/>
      <w:lvlText w:val="%1.%2.%3.%4.%5.%6."/>
      <w:lvlJc w:val="left"/>
      <w:pPr>
        <w:tabs>
          <w:tab w:val="num" w:pos="4275"/>
        </w:tabs>
        <w:ind w:left="4275" w:hanging="1440"/>
      </w:pPr>
      <w:rPr>
        <w:rFonts w:cs="Times New Roman" w:hint="default"/>
        <w:b w:val="0"/>
      </w:rPr>
    </w:lvl>
    <w:lvl w:ilvl="6">
      <w:start w:val="1"/>
      <w:numFmt w:val="decimal"/>
      <w:lvlText w:val="%1.%2.%3.%4.%5.%6.%7."/>
      <w:lvlJc w:val="left"/>
      <w:pPr>
        <w:tabs>
          <w:tab w:val="num" w:pos="5202"/>
        </w:tabs>
        <w:ind w:left="5202" w:hanging="1800"/>
      </w:pPr>
      <w:rPr>
        <w:rFonts w:cs="Times New Roman" w:hint="default"/>
        <w:b w:val="0"/>
      </w:rPr>
    </w:lvl>
    <w:lvl w:ilvl="7">
      <w:start w:val="1"/>
      <w:numFmt w:val="decimal"/>
      <w:lvlText w:val="%1.%2.%3.%4.%5.%6.%7.%8."/>
      <w:lvlJc w:val="left"/>
      <w:pPr>
        <w:tabs>
          <w:tab w:val="num" w:pos="5769"/>
        </w:tabs>
        <w:ind w:left="5769" w:hanging="1800"/>
      </w:pPr>
      <w:rPr>
        <w:rFonts w:cs="Times New Roman" w:hint="default"/>
        <w:b w:val="0"/>
      </w:rPr>
    </w:lvl>
    <w:lvl w:ilvl="8">
      <w:start w:val="1"/>
      <w:numFmt w:val="decimal"/>
      <w:lvlText w:val="%1.%2.%3.%4.%5.%6.%7.%8.%9."/>
      <w:lvlJc w:val="left"/>
      <w:pPr>
        <w:tabs>
          <w:tab w:val="num" w:pos="6696"/>
        </w:tabs>
        <w:ind w:left="6696" w:hanging="2160"/>
      </w:pPr>
      <w:rPr>
        <w:rFonts w:cs="Times New Roman" w:hint="default"/>
        <w:b w:val="0"/>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25A04"/>
    <w:rsid w:val="00011D63"/>
    <w:rsid w:val="000836C6"/>
    <w:rsid w:val="00092375"/>
    <w:rsid w:val="0009707A"/>
    <w:rsid w:val="000A2A61"/>
    <w:rsid w:val="001671DC"/>
    <w:rsid w:val="00176FD8"/>
    <w:rsid w:val="001965CE"/>
    <w:rsid w:val="002044C3"/>
    <w:rsid w:val="00215B78"/>
    <w:rsid w:val="00246E9B"/>
    <w:rsid w:val="00277C30"/>
    <w:rsid w:val="002938EF"/>
    <w:rsid w:val="00296822"/>
    <w:rsid w:val="00337F25"/>
    <w:rsid w:val="00346C72"/>
    <w:rsid w:val="00353BF8"/>
    <w:rsid w:val="00353F9D"/>
    <w:rsid w:val="00385257"/>
    <w:rsid w:val="00391C8C"/>
    <w:rsid w:val="003C0852"/>
    <w:rsid w:val="004618B4"/>
    <w:rsid w:val="00475C52"/>
    <w:rsid w:val="00490CB8"/>
    <w:rsid w:val="004C2CFE"/>
    <w:rsid w:val="004D7219"/>
    <w:rsid w:val="004E1291"/>
    <w:rsid w:val="004F2857"/>
    <w:rsid w:val="00525B7F"/>
    <w:rsid w:val="005629D5"/>
    <w:rsid w:val="005C1F83"/>
    <w:rsid w:val="005C2580"/>
    <w:rsid w:val="005D5585"/>
    <w:rsid w:val="005F2AF3"/>
    <w:rsid w:val="006037D5"/>
    <w:rsid w:val="00637731"/>
    <w:rsid w:val="006541B8"/>
    <w:rsid w:val="00664B0A"/>
    <w:rsid w:val="0068345A"/>
    <w:rsid w:val="006A2505"/>
    <w:rsid w:val="006A2B1B"/>
    <w:rsid w:val="006B793F"/>
    <w:rsid w:val="0070783C"/>
    <w:rsid w:val="0072794A"/>
    <w:rsid w:val="00735AD9"/>
    <w:rsid w:val="007367FB"/>
    <w:rsid w:val="007D3A24"/>
    <w:rsid w:val="00802D78"/>
    <w:rsid w:val="0081125B"/>
    <w:rsid w:val="00823ED7"/>
    <w:rsid w:val="008903D0"/>
    <w:rsid w:val="008D5EA3"/>
    <w:rsid w:val="008E6532"/>
    <w:rsid w:val="00925381"/>
    <w:rsid w:val="009A66DA"/>
    <w:rsid w:val="009A7B39"/>
    <w:rsid w:val="009E1BE7"/>
    <w:rsid w:val="00A20735"/>
    <w:rsid w:val="00A77E86"/>
    <w:rsid w:val="00A939A1"/>
    <w:rsid w:val="00AB717B"/>
    <w:rsid w:val="00AC5E69"/>
    <w:rsid w:val="00B25A04"/>
    <w:rsid w:val="00B61C2B"/>
    <w:rsid w:val="00BD613E"/>
    <w:rsid w:val="00C110AD"/>
    <w:rsid w:val="00C15881"/>
    <w:rsid w:val="00C40A59"/>
    <w:rsid w:val="00C63D47"/>
    <w:rsid w:val="00CB4FC6"/>
    <w:rsid w:val="00CF58FA"/>
    <w:rsid w:val="00D65F09"/>
    <w:rsid w:val="00D872D9"/>
    <w:rsid w:val="00D931CA"/>
    <w:rsid w:val="00DE3D12"/>
    <w:rsid w:val="00E27BD4"/>
    <w:rsid w:val="00E31DCB"/>
    <w:rsid w:val="00E47DEF"/>
    <w:rsid w:val="00E82BB2"/>
    <w:rsid w:val="00EB13B8"/>
    <w:rsid w:val="00EE03CB"/>
    <w:rsid w:val="00F3637C"/>
    <w:rsid w:val="00F83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47"/>
  </w:style>
  <w:style w:type="paragraph" w:styleId="2">
    <w:name w:val="heading 2"/>
    <w:basedOn w:val="a"/>
    <w:next w:val="a"/>
    <w:link w:val="20"/>
    <w:semiHidden/>
    <w:unhideWhenUsed/>
    <w:qFormat/>
    <w:rsid w:val="00B25A04"/>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5A04"/>
    <w:rPr>
      <w:rFonts w:asciiTheme="majorHAnsi" w:eastAsiaTheme="majorEastAsia" w:hAnsiTheme="majorHAnsi" w:cstheme="majorBidi"/>
      <w:b/>
      <w:bCs/>
      <w:i/>
      <w:iCs/>
      <w:sz w:val="28"/>
      <w:szCs w:val="28"/>
    </w:rPr>
  </w:style>
  <w:style w:type="paragraph" w:styleId="a3">
    <w:name w:val="footer"/>
    <w:basedOn w:val="a"/>
    <w:link w:val="a4"/>
    <w:uiPriority w:val="99"/>
    <w:rsid w:val="00B25A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B25A04"/>
    <w:rPr>
      <w:rFonts w:ascii="Times New Roman" w:eastAsia="Times New Roman" w:hAnsi="Times New Roman" w:cs="Times New Roman"/>
      <w:sz w:val="24"/>
      <w:szCs w:val="24"/>
    </w:rPr>
  </w:style>
  <w:style w:type="paragraph" w:styleId="3">
    <w:name w:val="Body Text 3"/>
    <w:basedOn w:val="a"/>
    <w:link w:val="30"/>
    <w:uiPriority w:val="99"/>
    <w:rsid w:val="00B25A04"/>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uiPriority w:val="99"/>
    <w:rsid w:val="00B25A04"/>
    <w:rPr>
      <w:rFonts w:ascii="Times New Roman" w:eastAsia="Times New Roman" w:hAnsi="Times New Roman" w:cs="Times New Roman"/>
      <w:sz w:val="28"/>
      <w:szCs w:val="28"/>
    </w:rPr>
  </w:style>
  <w:style w:type="paragraph" w:customStyle="1" w:styleId="ConsPlusTitle">
    <w:name w:val="ConsPlusTitle"/>
    <w:uiPriority w:val="99"/>
    <w:rsid w:val="00B25A04"/>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rsid w:val="00B25A04"/>
    <w:rPr>
      <w:rFonts w:cs="Times New Roman"/>
      <w:color w:val="0000FF"/>
      <w:u w:val="single"/>
    </w:rPr>
  </w:style>
  <w:style w:type="paragraph" w:styleId="a6">
    <w:name w:val="No Spacing"/>
    <w:link w:val="a7"/>
    <w:uiPriority w:val="1"/>
    <w:qFormat/>
    <w:rsid w:val="00B25A04"/>
    <w:pPr>
      <w:spacing w:after="0" w:line="240" w:lineRule="auto"/>
    </w:pPr>
    <w:rPr>
      <w:rFonts w:ascii="Calibri" w:eastAsia="Times New Roman" w:hAnsi="Calibri" w:cs="Times New Roman"/>
    </w:rPr>
  </w:style>
  <w:style w:type="character" w:customStyle="1" w:styleId="31">
    <w:name w:val="Основной текст (3)_"/>
    <w:link w:val="32"/>
    <w:locked/>
    <w:rsid w:val="00B25A04"/>
    <w:rPr>
      <w:sz w:val="27"/>
      <w:shd w:val="clear" w:color="auto" w:fill="FFFFFF"/>
    </w:rPr>
  </w:style>
  <w:style w:type="paragraph" w:customStyle="1" w:styleId="32">
    <w:name w:val="Основной текст (3)"/>
    <w:basedOn w:val="a"/>
    <w:link w:val="31"/>
    <w:rsid w:val="00B25A04"/>
    <w:pPr>
      <w:shd w:val="clear" w:color="auto" w:fill="FFFFFF"/>
      <w:spacing w:after="240" w:line="322" w:lineRule="exact"/>
      <w:ind w:firstLine="580"/>
      <w:jc w:val="both"/>
    </w:pPr>
    <w:rPr>
      <w:sz w:val="27"/>
    </w:rPr>
  </w:style>
  <w:style w:type="paragraph" w:styleId="a8">
    <w:name w:val="List Paragraph"/>
    <w:basedOn w:val="a"/>
    <w:uiPriority w:val="99"/>
    <w:qFormat/>
    <w:rsid w:val="00B25A04"/>
    <w:pPr>
      <w:spacing w:after="0" w:line="240" w:lineRule="auto"/>
      <w:ind w:left="708"/>
    </w:pPr>
    <w:rPr>
      <w:rFonts w:ascii="Times New Roman" w:eastAsia="Times New Roman" w:hAnsi="Times New Roman" w:cs="Times New Roman"/>
      <w:sz w:val="24"/>
      <w:szCs w:val="24"/>
    </w:rPr>
  </w:style>
  <w:style w:type="paragraph" w:styleId="33">
    <w:name w:val="List 3"/>
    <w:basedOn w:val="a"/>
    <w:uiPriority w:val="99"/>
    <w:rsid w:val="00B25A04"/>
    <w:pPr>
      <w:spacing w:after="0" w:line="240" w:lineRule="auto"/>
      <w:ind w:left="849" w:hanging="283"/>
    </w:pPr>
    <w:rPr>
      <w:rFonts w:ascii="Times New Roman" w:eastAsia="Times New Roman" w:hAnsi="Times New Roman" w:cs="Times New Roman"/>
      <w:sz w:val="24"/>
      <w:szCs w:val="24"/>
    </w:rPr>
  </w:style>
  <w:style w:type="paragraph" w:styleId="a9">
    <w:name w:val="Plain Text"/>
    <w:basedOn w:val="a"/>
    <w:link w:val="aa"/>
    <w:uiPriority w:val="99"/>
    <w:rsid w:val="00B25A04"/>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uiPriority w:val="99"/>
    <w:rsid w:val="00B25A04"/>
    <w:rPr>
      <w:rFonts w:ascii="Courier New" w:eastAsia="Times New Roman" w:hAnsi="Courier New" w:cs="Times New Roman"/>
      <w:sz w:val="20"/>
      <w:szCs w:val="20"/>
    </w:rPr>
  </w:style>
  <w:style w:type="paragraph" w:customStyle="1" w:styleId="1">
    <w:name w:val="Цитата1"/>
    <w:basedOn w:val="a"/>
    <w:uiPriority w:val="99"/>
    <w:rsid w:val="00B25A04"/>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styleId="ab">
    <w:name w:val="footnote reference"/>
    <w:basedOn w:val="a0"/>
    <w:uiPriority w:val="99"/>
    <w:semiHidden/>
    <w:rsid w:val="00B25A04"/>
    <w:rPr>
      <w:rFonts w:cs="Times New Roman"/>
      <w:vertAlign w:val="superscript"/>
    </w:rPr>
  </w:style>
  <w:style w:type="character" w:customStyle="1" w:styleId="FontStyle13">
    <w:name w:val="Font Style13"/>
    <w:uiPriority w:val="99"/>
    <w:rsid w:val="00B25A04"/>
    <w:rPr>
      <w:rFonts w:ascii="Arial" w:hAnsi="Arial"/>
      <w:sz w:val="22"/>
    </w:rPr>
  </w:style>
  <w:style w:type="character" w:customStyle="1" w:styleId="a7">
    <w:name w:val="Без интервала Знак"/>
    <w:link w:val="a6"/>
    <w:uiPriority w:val="1"/>
    <w:locked/>
    <w:rsid w:val="00B25A04"/>
    <w:rPr>
      <w:rFonts w:ascii="Calibri" w:eastAsia="Times New Roman" w:hAnsi="Calibri" w:cs="Times New Roman"/>
    </w:rPr>
  </w:style>
  <w:style w:type="character" w:customStyle="1" w:styleId="apple-converted-space">
    <w:name w:val="apple-converted-space"/>
    <w:basedOn w:val="a0"/>
    <w:uiPriority w:val="99"/>
    <w:rsid w:val="00B25A04"/>
    <w:rPr>
      <w:rFonts w:cs="Times New Roman"/>
    </w:rPr>
  </w:style>
  <w:style w:type="paragraph" w:customStyle="1" w:styleId="a3062fed5de3eb57fd721d3df927adeeconsplustitle">
    <w:name w:val="a3062fed5de3eb57fd721d3df927adeeconsplustitle"/>
    <w:basedOn w:val="a"/>
    <w:uiPriority w:val="99"/>
    <w:rsid w:val="00B2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uiPriority w:val="99"/>
    <w:rsid w:val="00B25A04"/>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semiHidden/>
    <w:unhideWhenUsed/>
    <w:rsid w:val="00A77E8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A77E86"/>
    <w:rPr>
      <w:i/>
      <w:iCs/>
    </w:rPr>
  </w:style>
  <w:style w:type="character" w:styleId="ae">
    <w:name w:val="Strong"/>
    <w:basedOn w:val="a0"/>
    <w:uiPriority w:val="22"/>
    <w:qFormat/>
    <w:rsid w:val="00A77E86"/>
    <w:rPr>
      <w:b/>
      <w:bCs/>
    </w:rPr>
  </w:style>
  <w:style w:type="paragraph" w:styleId="af">
    <w:name w:val="Balloon Text"/>
    <w:basedOn w:val="a"/>
    <w:link w:val="af0"/>
    <w:uiPriority w:val="99"/>
    <w:semiHidden/>
    <w:unhideWhenUsed/>
    <w:rsid w:val="000A2A6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2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29272">
      <w:bodyDiv w:val="1"/>
      <w:marLeft w:val="0"/>
      <w:marRight w:val="0"/>
      <w:marTop w:val="0"/>
      <w:marBottom w:val="0"/>
      <w:divBdr>
        <w:top w:val="none" w:sz="0" w:space="0" w:color="auto"/>
        <w:left w:val="none" w:sz="0" w:space="0" w:color="auto"/>
        <w:bottom w:val="none" w:sz="0" w:space="0" w:color="auto"/>
        <w:right w:val="none" w:sz="0" w:space="0" w:color="auto"/>
      </w:divBdr>
    </w:div>
    <w:div w:id="292751866">
      <w:bodyDiv w:val="1"/>
      <w:marLeft w:val="0"/>
      <w:marRight w:val="0"/>
      <w:marTop w:val="0"/>
      <w:marBottom w:val="0"/>
      <w:divBdr>
        <w:top w:val="none" w:sz="0" w:space="0" w:color="auto"/>
        <w:left w:val="none" w:sz="0" w:space="0" w:color="auto"/>
        <w:bottom w:val="none" w:sz="0" w:space="0" w:color="auto"/>
        <w:right w:val="none" w:sz="0" w:space="0" w:color="auto"/>
      </w:divBdr>
    </w:div>
    <w:div w:id="707948595">
      <w:bodyDiv w:val="1"/>
      <w:marLeft w:val="0"/>
      <w:marRight w:val="0"/>
      <w:marTop w:val="0"/>
      <w:marBottom w:val="0"/>
      <w:divBdr>
        <w:top w:val="none" w:sz="0" w:space="0" w:color="auto"/>
        <w:left w:val="none" w:sz="0" w:space="0" w:color="auto"/>
        <w:bottom w:val="none" w:sz="0" w:space="0" w:color="auto"/>
        <w:right w:val="none" w:sz="0" w:space="0" w:color="auto"/>
      </w:divBdr>
    </w:div>
    <w:div w:id="909998582">
      <w:bodyDiv w:val="1"/>
      <w:marLeft w:val="0"/>
      <w:marRight w:val="0"/>
      <w:marTop w:val="0"/>
      <w:marBottom w:val="0"/>
      <w:divBdr>
        <w:top w:val="none" w:sz="0" w:space="0" w:color="auto"/>
        <w:left w:val="none" w:sz="0" w:space="0" w:color="auto"/>
        <w:bottom w:val="none" w:sz="0" w:space="0" w:color="auto"/>
        <w:right w:val="none" w:sz="0" w:space="0" w:color="auto"/>
      </w:divBdr>
    </w:div>
    <w:div w:id="13646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81C66A779CAA81655F263AC95CB8469C157D0F824DAC919A9653215386E4B410D8CD8A43F01815B62806C8D4422FAA1C6B681CCD5DU1H" TargetMode="External"/><Relationship Id="rId5" Type="http://schemas.openxmlformats.org/officeDocument/2006/relationships/webSettings" Target="webSettings.xml"/><Relationship Id="rId10" Type="http://schemas.openxmlformats.org/officeDocument/2006/relationships/hyperlink" Target="http://www.consultant.ru/cons/cgi/online.cgi?req=query&amp;div=LAW&amp;opt=1&amp;REFDOC=201079&amp;REFBASE=LAW&amp;REFFIELD=134&amp;REFSEGM=458&amp;REFPAGE=0&amp;REFTYPE=QP_MULTI_REF&amp;ts=1786148795313421801&amp;REFDST=2259"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0485&amp;rnd=244973.351512574&amp;dst=10003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8A80-CA34-47A3-B6BB-DB286933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32</Pages>
  <Words>12456</Words>
  <Characters>71003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Aley</cp:lastModifiedBy>
  <cp:revision>29</cp:revision>
  <dcterms:created xsi:type="dcterms:W3CDTF">2019-12-16T07:28:00Z</dcterms:created>
  <dcterms:modified xsi:type="dcterms:W3CDTF">2020-03-10T10:31:00Z</dcterms:modified>
</cp:coreProperties>
</file>